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70" w:rsidRPr="00D10086" w:rsidRDefault="00680EE3" w:rsidP="005C1B55">
      <w:pPr>
        <w:tabs>
          <w:tab w:val="left" w:pos="6237"/>
        </w:tabs>
        <w:rPr>
          <w:rFonts w:ascii="Times New Roman" w:hAnsi="Times New Roman"/>
          <w:sz w:val="26"/>
          <w:szCs w:val="26"/>
        </w:rPr>
      </w:pPr>
      <w:r w:rsidRPr="00D10086">
        <w:rPr>
          <w:rFonts w:ascii="Times New Roman" w:hAnsi="Times New Roman"/>
          <w:sz w:val="26"/>
          <w:szCs w:val="26"/>
        </w:rPr>
        <w:t xml:space="preserve">  </w:t>
      </w:r>
    </w:p>
    <w:tbl>
      <w:tblPr>
        <w:tblW w:w="0" w:type="auto"/>
        <w:tblLayout w:type="fixed"/>
        <w:tblLook w:val="04A0" w:firstRow="1" w:lastRow="0" w:firstColumn="1" w:lastColumn="0" w:noHBand="0" w:noVBand="1"/>
      </w:tblPr>
      <w:tblGrid>
        <w:gridCol w:w="5778"/>
        <w:gridCol w:w="3793"/>
      </w:tblGrid>
      <w:tr w:rsidR="00564770" w:rsidRPr="005375EE" w:rsidTr="00E159FF">
        <w:tc>
          <w:tcPr>
            <w:tcW w:w="5778" w:type="dxa"/>
          </w:tcPr>
          <w:p w:rsidR="00564770" w:rsidRPr="003524FD" w:rsidRDefault="00564770" w:rsidP="003524FD">
            <w:pPr>
              <w:tabs>
                <w:tab w:val="left" w:pos="6237"/>
              </w:tabs>
              <w:rPr>
                <w:rFonts w:ascii="Times New Roman" w:hAnsi="Times New Roman"/>
                <w:sz w:val="26"/>
                <w:szCs w:val="26"/>
              </w:rPr>
            </w:pPr>
          </w:p>
        </w:tc>
        <w:tc>
          <w:tcPr>
            <w:tcW w:w="3793" w:type="dxa"/>
          </w:tcPr>
          <w:p w:rsidR="00564770" w:rsidRPr="005375EE" w:rsidRDefault="00564770" w:rsidP="00E159FF">
            <w:pPr>
              <w:tabs>
                <w:tab w:val="left" w:pos="6237"/>
              </w:tabs>
              <w:spacing w:after="0" w:line="240" w:lineRule="auto"/>
              <w:rPr>
                <w:rFonts w:ascii="Times New Roman" w:hAnsi="Times New Roman"/>
                <w:sz w:val="26"/>
                <w:szCs w:val="26"/>
              </w:rPr>
            </w:pPr>
            <w:r w:rsidRPr="005375EE">
              <w:rPr>
                <w:rFonts w:ascii="Times New Roman" w:hAnsi="Times New Roman"/>
                <w:sz w:val="26"/>
                <w:szCs w:val="26"/>
              </w:rPr>
              <w:t>УТВЕРЖДЕНО:</w:t>
            </w:r>
          </w:p>
          <w:p w:rsidR="000C116A" w:rsidRDefault="00564770" w:rsidP="00E159FF">
            <w:pPr>
              <w:tabs>
                <w:tab w:val="left" w:pos="6237"/>
              </w:tabs>
              <w:spacing w:after="0" w:line="240" w:lineRule="auto"/>
              <w:rPr>
                <w:rFonts w:ascii="Times New Roman" w:hAnsi="Times New Roman"/>
                <w:sz w:val="26"/>
                <w:szCs w:val="26"/>
              </w:rPr>
            </w:pPr>
            <w:r w:rsidRPr="005375EE">
              <w:rPr>
                <w:rFonts w:ascii="Times New Roman" w:hAnsi="Times New Roman"/>
                <w:sz w:val="26"/>
                <w:szCs w:val="26"/>
              </w:rPr>
              <w:t xml:space="preserve">                                                 </w:t>
            </w:r>
            <w:r w:rsidR="00E159FF" w:rsidRPr="005375EE">
              <w:rPr>
                <w:rFonts w:ascii="Times New Roman" w:hAnsi="Times New Roman"/>
                <w:sz w:val="26"/>
                <w:szCs w:val="26"/>
              </w:rPr>
              <w:t xml:space="preserve">             </w:t>
            </w:r>
            <w:r w:rsidR="000C116A">
              <w:rPr>
                <w:rFonts w:ascii="Times New Roman" w:hAnsi="Times New Roman"/>
                <w:sz w:val="26"/>
                <w:szCs w:val="26"/>
              </w:rPr>
              <w:t xml:space="preserve"> Приказ </w:t>
            </w:r>
            <w:r w:rsidR="000C116A" w:rsidRPr="000C116A">
              <w:rPr>
                <w:rFonts w:ascii="Times New Roman" w:hAnsi="Times New Roman"/>
                <w:sz w:val="26"/>
                <w:szCs w:val="26"/>
              </w:rPr>
              <w:t xml:space="preserve">№ ОП-12/02/03-1 </w:t>
            </w:r>
          </w:p>
          <w:p w:rsidR="00564770" w:rsidRPr="005375EE" w:rsidRDefault="00564770" w:rsidP="00E159FF">
            <w:pPr>
              <w:tabs>
                <w:tab w:val="left" w:pos="6237"/>
              </w:tabs>
              <w:spacing w:after="0" w:line="240" w:lineRule="auto"/>
              <w:rPr>
                <w:rFonts w:ascii="Times New Roman" w:hAnsi="Times New Roman"/>
                <w:sz w:val="26"/>
                <w:szCs w:val="26"/>
              </w:rPr>
            </w:pPr>
            <w:r w:rsidRPr="005375EE">
              <w:rPr>
                <w:rFonts w:ascii="Times New Roman" w:hAnsi="Times New Roman"/>
                <w:sz w:val="26"/>
                <w:szCs w:val="26"/>
              </w:rPr>
              <w:t xml:space="preserve">от </w:t>
            </w:r>
            <w:r w:rsidR="000C116A">
              <w:rPr>
                <w:rFonts w:ascii="Times New Roman" w:hAnsi="Times New Roman"/>
                <w:sz w:val="26"/>
                <w:szCs w:val="26"/>
              </w:rPr>
              <w:t>03 февраля</w:t>
            </w:r>
            <w:r w:rsidR="00845F73" w:rsidRPr="005375EE">
              <w:rPr>
                <w:rFonts w:ascii="Times New Roman" w:hAnsi="Times New Roman"/>
                <w:sz w:val="26"/>
                <w:szCs w:val="26"/>
              </w:rPr>
              <w:t xml:space="preserve"> </w:t>
            </w:r>
            <w:r w:rsidRPr="005375EE">
              <w:rPr>
                <w:rFonts w:ascii="Times New Roman" w:hAnsi="Times New Roman"/>
                <w:sz w:val="26"/>
                <w:szCs w:val="26"/>
              </w:rPr>
              <w:t>20</w:t>
            </w:r>
            <w:r w:rsidR="00A53455" w:rsidRPr="005375EE">
              <w:rPr>
                <w:rFonts w:ascii="Times New Roman" w:hAnsi="Times New Roman"/>
                <w:sz w:val="26"/>
                <w:szCs w:val="26"/>
              </w:rPr>
              <w:t>12</w:t>
            </w:r>
            <w:r w:rsidRPr="005375EE">
              <w:rPr>
                <w:rFonts w:ascii="Times New Roman" w:hAnsi="Times New Roman"/>
                <w:sz w:val="26"/>
                <w:szCs w:val="26"/>
              </w:rPr>
              <w:t xml:space="preserve"> года</w:t>
            </w:r>
          </w:p>
          <w:p w:rsidR="00564770" w:rsidRPr="005375EE" w:rsidRDefault="00564770" w:rsidP="00E159FF">
            <w:pPr>
              <w:tabs>
                <w:tab w:val="left" w:pos="6237"/>
              </w:tabs>
              <w:spacing w:after="0" w:line="240" w:lineRule="auto"/>
              <w:rPr>
                <w:rFonts w:ascii="Times New Roman" w:hAnsi="Times New Roman"/>
                <w:sz w:val="26"/>
                <w:szCs w:val="26"/>
              </w:rPr>
            </w:pPr>
            <w:r w:rsidRPr="005375EE">
              <w:rPr>
                <w:rFonts w:ascii="Times New Roman" w:hAnsi="Times New Roman"/>
                <w:sz w:val="26"/>
                <w:szCs w:val="26"/>
              </w:rPr>
              <w:t xml:space="preserve">Генеральный директор </w:t>
            </w:r>
          </w:p>
          <w:p w:rsidR="00564770" w:rsidRPr="005375EE" w:rsidRDefault="00564770" w:rsidP="00E159FF">
            <w:pPr>
              <w:tabs>
                <w:tab w:val="left" w:pos="6237"/>
              </w:tabs>
              <w:spacing w:after="0" w:line="240" w:lineRule="auto"/>
              <w:rPr>
                <w:rFonts w:ascii="Times New Roman" w:hAnsi="Times New Roman"/>
                <w:sz w:val="26"/>
                <w:szCs w:val="26"/>
              </w:rPr>
            </w:pPr>
            <w:r w:rsidRPr="005375EE">
              <w:rPr>
                <w:rFonts w:ascii="Times New Roman" w:hAnsi="Times New Roman"/>
                <w:sz w:val="26"/>
                <w:szCs w:val="26"/>
              </w:rPr>
              <w:t>ОАО «Межрегионэнергосбыт»</w:t>
            </w:r>
          </w:p>
          <w:p w:rsidR="00564770" w:rsidRPr="005375EE" w:rsidRDefault="00564770" w:rsidP="00E159FF">
            <w:pPr>
              <w:tabs>
                <w:tab w:val="left" w:pos="6237"/>
              </w:tabs>
              <w:spacing w:after="0" w:line="240" w:lineRule="auto"/>
              <w:rPr>
                <w:rFonts w:ascii="Times New Roman" w:hAnsi="Times New Roman"/>
                <w:sz w:val="26"/>
                <w:szCs w:val="26"/>
              </w:rPr>
            </w:pPr>
          </w:p>
          <w:p w:rsidR="00564770" w:rsidRPr="005375EE" w:rsidRDefault="004400DD" w:rsidP="00E159FF">
            <w:pPr>
              <w:tabs>
                <w:tab w:val="left" w:pos="6237"/>
              </w:tabs>
              <w:spacing w:after="0" w:line="240" w:lineRule="auto"/>
              <w:rPr>
                <w:rFonts w:ascii="Times New Roman" w:hAnsi="Times New Roman"/>
                <w:sz w:val="26"/>
                <w:szCs w:val="26"/>
              </w:rPr>
            </w:pPr>
            <w:r w:rsidRPr="005375EE">
              <w:rPr>
                <w:rFonts w:ascii="Times New Roman" w:hAnsi="Times New Roman"/>
                <w:sz w:val="26"/>
                <w:szCs w:val="26"/>
              </w:rPr>
              <w:t>_____________</w:t>
            </w:r>
            <w:r w:rsidR="000C116A">
              <w:rPr>
                <w:rFonts w:ascii="Times New Roman" w:hAnsi="Times New Roman"/>
                <w:sz w:val="26"/>
                <w:szCs w:val="26"/>
              </w:rPr>
              <w:t>_</w:t>
            </w:r>
            <w:bookmarkStart w:id="0" w:name="_GoBack"/>
            <w:bookmarkEnd w:id="0"/>
            <w:r w:rsidR="00564770" w:rsidRPr="005375EE">
              <w:rPr>
                <w:rFonts w:ascii="Times New Roman" w:hAnsi="Times New Roman"/>
                <w:sz w:val="26"/>
                <w:szCs w:val="26"/>
              </w:rPr>
              <w:t>/С.О.</w:t>
            </w:r>
            <w:r w:rsidRPr="005375EE">
              <w:rPr>
                <w:rFonts w:ascii="Times New Roman" w:hAnsi="Times New Roman"/>
                <w:sz w:val="26"/>
                <w:szCs w:val="26"/>
              </w:rPr>
              <w:t xml:space="preserve"> </w:t>
            </w:r>
            <w:r w:rsidR="00564770" w:rsidRPr="005375EE">
              <w:rPr>
                <w:rFonts w:ascii="Times New Roman" w:hAnsi="Times New Roman"/>
                <w:sz w:val="26"/>
                <w:szCs w:val="26"/>
              </w:rPr>
              <w:t>Аширов/</w:t>
            </w:r>
          </w:p>
          <w:p w:rsidR="00564770" w:rsidRPr="005375EE" w:rsidRDefault="00564770" w:rsidP="003524FD">
            <w:pPr>
              <w:tabs>
                <w:tab w:val="left" w:pos="6237"/>
              </w:tabs>
              <w:rPr>
                <w:rFonts w:ascii="Times New Roman" w:hAnsi="Times New Roman"/>
                <w:sz w:val="26"/>
                <w:szCs w:val="26"/>
              </w:rPr>
            </w:pPr>
          </w:p>
        </w:tc>
      </w:tr>
    </w:tbl>
    <w:p w:rsidR="005C1B55" w:rsidRPr="005375EE" w:rsidRDefault="005C1B55" w:rsidP="00564770">
      <w:pPr>
        <w:tabs>
          <w:tab w:val="left" w:pos="6237"/>
        </w:tabs>
        <w:rPr>
          <w:rFonts w:ascii="Times New Roman" w:hAnsi="Times New Roman"/>
          <w:sz w:val="26"/>
          <w:szCs w:val="26"/>
        </w:rPr>
      </w:pPr>
      <w:r w:rsidRPr="005375EE">
        <w:rPr>
          <w:rFonts w:ascii="Times New Roman" w:hAnsi="Times New Roman"/>
          <w:sz w:val="26"/>
          <w:szCs w:val="26"/>
        </w:rPr>
        <w:tab/>
      </w:r>
    </w:p>
    <w:p w:rsidR="005C1B55" w:rsidRPr="005375EE" w:rsidRDefault="005C1B55" w:rsidP="005C1B55">
      <w:pPr>
        <w:tabs>
          <w:tab w:val="left" w:pos="4820"/>
        </w:tabs>
        <w:jc w:val="center"/>
        <w:rPr>
          <w:rFonts w:ascii="Times New Roman" w:hAnsi="Times New Roman"/>
          <w:sz w:val="26"/>
          <w:szCs w:val="26"/>
        </w:rPr>
      </w:pPr>
    </w:p>
    <w:p w:rsidR="005C1B55" w:rsidRPr="005375EE" w:rsidRDefault="005C1B55" w:rsidP="005C1B55">
      <w:pPr>
        <w:tabs>
          <w:tab w:val="left" w:pos="4820"/>
        </w:tabs>
        <w:jc w:val="center"/>
        <w:rPr>
          <w:rFonts w:ascii="Times New Roman" w:hAnsi="Times New Roman"/>
          <w:sz w:val="26"/>
          <w:szCs w:val="26"/>
        </w:rPr>
      </w:pPr>
    </w:p>
    <w:p w:rsidR="005C1B55" w:rsidRPr="005375EE" w:rsidRDefault="005C1B55" w:rsidP="005C1B55">
      <w:pPr>
        <w:tabs>
          <w:tab w:val="left" w:pos="4820"/>
        </w:tabs>
        <w:jc w:val="center"/>
        <w:rPr>
          <w:rFonts w:ascii="Times New Roman" w:hAnsi="Times New Roman"/>
          <w:b/>
          <w:sz w:val="40"/>
          <w:szCs w:val="40"/>
        </w:rPr>
      </w:pPr>
      <w:r w:rsidRPr="005375EE">
        <w:rPr>
          <w:rFonts w:ascii="Times New Roman" w:hAnsi="Times New Roman"/>
          <w:b/>
          <w:sz w:val="40"/>
          <w:szCs w:val="40"/>
        </w:rPr>
        <w:t xml:space="preserve">ПРАВИЛА ВЕДЕНИЯ РЕЕСТРА ВЛАДЕЛЬЦЕВ </w:t>
      </w:r>
    </w:p>
    <w:p w:rsidR="005C1B55" w:rsidRPr="005375EE" w:rsidRDefault="005C1B55" w:rsidP="005C1B55">
      <w:pPr>
        <w:tabs>
          <w:tab w:val="left" w:pos="4820"/>
        </w:tabs>
        <w:jc w:val="center"/>
        <w:rPr>
          <w:rFonts w:ascii="Times New Roman" w:hAnsi="Times New Roman"/>
          <w:b/>
          <w:sz w:val="40"/>
          <w:szCs w:val="40"/>
        </w:rPr>
      </w:pPr>
      <w:r w:rsidRPr="005375EE">
        <w:rPr>
          <w:rFonts w:ascii="Times New Roman" w:hAnsi="Times New Roman"/>
          <w:b/>
          <w:sz w:val="40"/>
          <w:szCs w:val="40"/>
        </w:rPr>
        <w:t>ИМЕННЫХ ЦЕННЫХ БУМАГ</w:t>
      </w:r>
    </w:p>
    <w:p w:rsidR="005C1B55" w:rsidRPr="005375EE" w:rsidRDefault="00F82649" w:rsidP="005C1B55">
      <w:pPr>
        <w:tabs>
          <w:tab w:val="left" w:pos="4820"/>
        </w:tabs>
        <w:jc w:val="center"/>
        <w:rPr>
          <w:rFonts w:ascii="Times New Roman" w:hAnsi="Times New Roman"/>
          <w:b/>
          <w:sz w:val="40"/>
          <w:szCs w:val="40"/>
        </w:rPr>
      </w:pPr>
      <w:r w:rsidRPr="005375EE">
        <w:rPr>
          <w:rFonts w:ascii="Times New Roman" w:hAnsi="Times New Roman"/>
          <w:b/>
          <w:sz w:val="40"/>
          <w:szCs w:val="40"/>
        </w:rPr>
        <w:t>ОТКРЫТОГО</w:t>
      </w:r>
      <w:r w:rsidR="005C1B55" w:rsidRPr="005375EE">
        <w:rPr>
          <w:rFonts w:ascii="Times New Roman" w:hAnsi="Times New Roman"/>
          <w:b/>
          <w:sz w:val="40"/>
          <w:szCs w:val="40"/>
        </w:rPr>
        <w:t xml:space="preserve"> АКЦИОНЕРНОГО ОБЩЕСТВА</w:t>
      </w:r>
    </w:p>
    <w:p w:rsidR="005C1B55" w:rsidRPr="005375EE" w:rsidRDefault="00F82649" w:rsidP="005C1B55">
      <w:pPr>
        <w:tabs>
          <w:tab w:val="left" w:pos="4820"/>
        </w:tabs>
        <w:jc w:val="center"/>
        <w:rPr>
          <w:rFonts w:ascii="Times New Roman" w:hAnsi="Times New Roman"/>
          <w:b/>
          <w:sz w:val="40"/>
          <w:szCs w:val="40"/>
        </w:rPr>
      </w:pPr>
      <w:r w:rsidRPr="005375EE">
        <w:rPr>
          <w:rFonts w:ascii="Times New Roman" w:hAnsi="Times New Roman"/>
          <w:b/>
          <w:sz w:val="40"/>
          <w:szCs w:val="40"/>
        </w:rPr>
        <w:t>«МЕЖРЕГИОНЭНЕРГОСБЫТ</w:t>
      </w:r>
      <w:r w:rsidR="005C1B55" w:rsidRPr="005375EE">
        <w:rPr>
          <w:rFonts w:ascii="Times New Roman" w:hAnsi="Times New Roman"/>
          <w:b/>
          <w:sz w:val="40"/>
          <w:szCs w:val="40"/>
        </w:rPr>
        <w:t>»</w:t>
      </w:r>
    </w:p>
    <w:p w:rsidR="0084017C" w:rsidRPr="005375EE" w:rsidRDefault="00A53455" w:rsidP="005C1B55">
      <w:pPr>
        <w:tabs>
          <w:tab w:val="left" w:pos="4820"/>
        </w:tabs>
        <w:jc w:val="center"/>
        <w:rPr>
          <w:rFonts w:ascii="Times New Roman" w:hAnsi="Times New Roman"/>
          <w:sz w:val="40"/>
          <w:szCs w:val="40"/>
        </w:rPr>
      </w:pPr>
      <w:r w:rsidRPr="005375EE">
        <w:rPr>
          <w:rFonts w:ascii="Times New Roman" w:hAnsi="Times New Roman"/>
          <w:sz w:val="40"/>
          <w:szCs w:val="40"/>
        </w:rPr>
        <w:t xml:space="preserve">(редакция № </w:t>
      </w:r>
      <w:r w:rsidR="00356EE6" w:rsidRPr="005375EE">
        <w:rPr>
          <w:rFonts w:ascii="Times New Roman" w:hAnsi="Times New Roman"/>
          <w:sz w:val="40"/>
          <w:szCs w:val="40"/>
        </w:rPr>
        <w:t>3</w:t>
      </w:r>
      <w:r w:rsidR="0084017C" w:rsidRPr="005375EE">
        <w:rPr>
          <w:rFonts w:ascii="Times New Roman" w:hAnsi="Times New Roman"/>
          <w:sz w:val="40"/>
          <w:szCs w:val="40"/>
        </w:rPr>
        <w:t>)</w:t>
      </w:r>
    </w:p>
    <w:p w:rsidR="00F82649" w:rsidRPr="005375EE" w:rsidRDefault="00F82649" w:rsidP="005C1B55">
      <w:pPr>
        <w:tabs>
          <w:tab w:val="left" w:pos="4820"/>
        </w:tabs>
        <w:jc w:val="center"/>
        <w:rPr>
          <w:rFonts w:ascii="Times New Roman" w:hAnsi="Times New Roman"/>
          <w:b/>
          <w:sz w:val="26"/>
          <w:szCs w:val="26"/>
        </w:rPr>
      </w:pPr>
    </w:p>
    <w:p w:rsidR="00F82649" w:rsidRPr="005375EE" w:rsidRDefault="00F82649" w:rsidP="005C1B55">
      <w:pPr>
        <w:tabs>
          <w:tab w:val="left" w:pos="4820"/>
        </w:tabs>
        <w:jc w:val="center"/>
        <w:rPr>
          <w:rFonts w:ascii="Times New Roman" w:hAnsi="Times New Roman"/>
          <w:b/>
          <w:sz w:val="26"/>
          <w:szCs w:val="26"/>
        </w:rPr>
      </w:pPr>
    </w:p>
    <w:p w:rsidR="00F82649" w:rsidRPr="005375EE" w:rsidRDefault="00F82649" w:rsidP="005C1B55">
      <w:pPr>
        <w:tabs>
          <w:tab w:val="left" w:pos="4820"/>
        </w:tabs>
        <w:jc w:val="center"/>
        <w:rPr>
          <w:rFonts w:ascii="Times New Roman" w:hAnsi="Times New Roman"/>
          <w:b/>
          <w:sz w:val="26"/>
          <w:szCs w:val="26"/>
        </w:rPr>
      </w:pPr>
    </w:p>
    <w:p w:rsidR="00F82649" w:rsidRPr="005375EE" w:rsidRDefault="00F82649" w:rsidP="005C1B55">
      <w:pPr>
        <w:tabs>
          <w:tab w:val="left" w:pos="4820"/>
        </w:tabs>
        <w:jc w:val="center"/>
        <w:rPr>
          <w:rFonts w:ascii="Times New Roman" w:hAnsi="Times New Roman"/>
          <w:b/>
          <w:sz w:val="26"/>
          <w:szCs w:val="26"/>
        </w:rPr>
      </w:pPr>
    </w:p>
    <w:p w:rsidR="00F82649" w:rsidRPr="005375EE" w:rsidRDefault="00F82649" w:rsidP="005C1B55">
      <w:pPr>
        <w:tabs>
          <w:tab w:val="left" w:pos="4820"/>
        </w:tabs>
        <w:jc w:val="center"/>
        <w:rPr>
          <w:rFonts w:ascii="Times New Roman" w:hAnsi="Times New Roman"/>
          <w:b/>
          <w:sz w:val="26"/>
          <w:szCs w:val="26"/>
        </w:rPr>
      </w:pPr>
    </w:p>
    <w:p w:rsidR="00F82649" w:rsidRPr="005375EE" w:rsidRDefault="00F82649" w:rsidP="005C1B55">
      <w:pPr>
        <w:tabs>
          <w:tab w:val="left" w:pos="4820"/>
        </w:tabs>
        <w:jc w:val="center"/>
        <w:rPr>
          <w:rFonts w:ascii="Times New Roman" w:hAnsi="Times New Roman"/>
          <w:b/>
          <w:sz w:val="26"/>
          <w:szCs w:val="26"/>
        </w:rPr>
      </w:pPr>
    </w:p>
    <w:p w:rsidR="00F82649" w:rsidRPr="005375EE" w:rsidRDefault="00F82649" w:rsidP="005C1B55">
      <w:pPr>
        <w:tabs>
          <w:tab w:val="left" w:pos="4820"/>
        </w:tabs>
        <w:jc w:val="center"/>
        <w:rPr>
          <w:rFonts w:ascii="Times New Roman" w:hAnsi="Times New Roman"/>
          <w:b/>
          <w:sz w:val="26"/>
          <w:szCs w:val="26"/>
        </w:rPr>
      </w:pPr>
    </w:p>
    <w:p w:rsidR="00F82649" w:rsidRPr="005375EE" w:rsidRDefault="00F82649" w:rsidP="005C1B55">
      <w:pPr>
        <w:tabs>
          <w:tab w:val="left" w:pos="4820"/>
        </w:tabs>
        <w:jc w:val="center"/>
        <w:rPr>
          <w:rFonts w:ascii="Times New Roman" w:hAnsi="Times New Roman"/>
          <w:b/>
          <w:sz w:val="26"/>
          <w:szCs w:val="26"/>
        </w:rPr>
      </w:pPr>
    </w:p>
    <w:p w:rsidR="00F82649" w:rsidRPr="005375EE" w:rsidRDefault="00F82649" w:rsidP="005C1B55">
      <w:pPr>
        <w:tabs>
          <w:tab w:val="left" w:pos="4820"/>
        </w:tabs>
        <w:jc w:val="center"/>
        <w:rPr>
          <w:rFonts w:ascii="Times New Roman" w:hAnsi="Times New Roman"/>
          <w:b/>
          <w:sz w:val="26"/>
          <w:szCs w:val="26"/>
        </w:rPr>
      </w:pPr>
    </w:p>
    <w:p w:rsidR="00F82649" w:rsidRPr="005375EE" w:rsidRDefault="00F82649" w:rsidP="005C1B55">
      <w:pPr>
        <w:tabs>
          <w:tab w:val="left" w:pos="4820"/>
        </w:tabs>
        <w:jc w:val="center"/>
        <w:rPr>
          <w:rFonts w:ascii="Times New Roman" w:hAnsi="Times New Roman"/>
          <w:b/>
          <w:sz w:val="26"/>
          <w:szCs w:val="26"/>
        </w:rPr>
      </w:pPr>
    </w:p>
    <w:p w:rsidR="005934A6" w:rsidRPr="005375EE" w:rsidRDefault="00F82649" w:rsidP="005C1B55">
      <w:pPr>
        <w:tabs>
          <w:tab w:val="left" w:pos="4820"/>
        </w:tabs>
        <w:jc w:val="center"/>
        <w:rPr>
          <w:rFonts w:ascii="Times New Roman" w:hAnsi="Times New Roman"/>
          <w:sz w:val="26"/>
          <w:szCs w:val="26"/>
        </w:rPr>
      </w:pPr>
      <w:r w:rsidRPr="005375EE">
        <w:rPr>
          <w:rFonts w:ascii="Times New Roman" w:hAnsi="Times New Roman"/>
          <w:sz w:val="26"/>
          <w:szCs w:val="26"/>
        </w:rPr>
        <w:t>г. Москва, 20</w:t>
      </w:r>
      <w:r w:rsidR="0090000F" w:rsidRPr="005375EE">
        <w:rPr>
          <w:rFonts w:ascii="Times New Roman" w:hAnsi="Times New Roman"/>
          <w:sz w:val="26"/>
          <w:szCs w:val="26"/>
        </w:rPr>
        <w:t>12</w:t>
      </w:r>
      <w:r w:rsidRPr="005375EE">
        <w:rPr>
          <w:rFonts w:ascii="Times New Roman" w:hAnsi="Times New Roman"/>
          <w:sz w:val="26"/>
          <w:szCs w:val="26"/>
        </w:rPr>
        <w:t xml:space="preserve"> г.</w:t>
      </w:r>
    </w:p>
    <w:p w:rsidR="00974EAD" w:rsidRPr="005375EE" w:rsidRDefault="005934A6" w:rsidP="00E159FF">
      <w:pPr>
        <w:tabs>
          <w:tab w:val="left" w:pos="4820"/>
        </w:tabs>
        <w:ind w:firstLine="709"/>
        <w:jc w:val="center"/>
        <w:rPr>
          <w:rFonts w:ascii="Times New Roman" w:hAnsi="Times New Roman"/>
          <w:b/>
          <w:bCs/>
          <w:color w:val="000000"/>
          <w:sz w:val="26"/>
          <w:szCs w:val="26"/>
        </w:rPr>
      </w:pPr>
      <w:r w:rsidRPr="005375EE">
        <w:rPr>
          <w:rFonts w:ascii="Times New Roman" w:hAnsi="Times New Roman"/>
        </w:rPr>
        <w:br w:type="page"/>
      </w:r>
      <w:r w:rsidR="00505F6D" w:rsidRPr="005375EE">
        <w:rPr>
          <w:rFonts w:ascii="Times New Roman" w:hAnsi="Times New Roman"/>
          <w:b/>
          <w:bCs/>
          <w:color w:val="000000"/>
          <w:sz w:val="26"/>
          <w:szCs w:val="26"/>
        </w:rPr>
        <w:lastRenderedPageBreak/>
        <w:t>Общие положения.</w:t>
      </w:r>
    </w:p>
    <w:p w:rsidR="00340949" w:rsidRPr="005375EE" w:rsidRDefault="00974EAD" w:rsidP="00E159FF">
      <w:pPr>
        <w:numPr>
          <w:ilvl w:val="1"/>
          <w:numId w:val="2"/>
        </w:numPr>
        <w:shd w:val="clear" w:color="auto" w:fill="FFFFFF"/>
        <w:autoSpaceDE w:val="0"/>
        <w:autoSpaceDN w:val="0"/>
        <w:adjustRightInd w:val="0"/>
        <w:spacing w:after="0"/>
        <w:ind w:left="0" w:firstLine="709"/>
        <w:jc w:val="both"/>
        <w:rPr>
          <w:rFonts w:ascii="Times New Roman" w:hAnsi="Times New Roman"/>
          <w:b/>
          <w:bCs/>
          <w:color w:val="000000"/>
          <w:sz w:val="26"/>
          <w:szCs w:val="26"/>
        </w:rPr>
      </w:pPr>
      <w:r w:rsidRPr="005375EE">
        <w:rPr>
          <w:rFonts w:ascii="Times New Roman" w:hAnsi="Times New Roman"/>
          <w:b/>
          <w:bCs/>
          <w:color w:val="000000"/>
          <w:sz w:val="26"/>
          <w:szCs w:val="26"/>
        </w:rPr>
        <w:t xml:space="preserve"> </w:t>
      </w:r>
      <w:r w:rsidR="00340949" w:rsidRPr="005375EE">
        <w:rPr>
          <w:rFonts w:ascii="Times New Roman" w:hAnsi="Times New Roman"/>
          <w:color w:val="000000"/>
          <w:sz w:val="26"/>
          <w:szCs w:val="26"/>
        </w:rPr>
        <w:t xml:space="preserve">Настоящие Правила разработаны </w:t>
      </w:r>
      <w:r w:rsidR="00756B96" w:rsidRPr="005375EE">
        <w:rPr>
          <w:rFonts w:ascii="Times New Roman" w:hAnsi="Times New Roman"/>
          <w:color w:val="000000"/>
          <w:sz w:val="26"/>
          <w:szCs w:val="26"/>
        </w:rPr>
        <w:t>на основании следующих документов</w:t>
      </w:r>
      <w:r w:rsidR="00340949" w:rsidRPr="005375EE">
        <w:rPr>
          <w:rFonts w:ascii="Times New Roman" w:hAnsi="Times New Roman"/>
          <w:color w:val="000000"/>
          <w:sz w:val="26"/>
          <w:szCs w:val="26"/>
        </w:rPr>
        <w:t>:</w:t>
      </w:r>
    </w:p>
    <w:p w:rsidR="00756B96" w:rsidRPr="005375EE" w:rsidRDefault="00756B96" w:rsidP="00E159FF">
      <w:pPr>
        <w:pStyle w:val="a"/>
        <w:numPr>
          <w:ilvl w:val="0"/>
          <w:numId w:val="4"/>
        </w:numPr>
        <w:spacing w:after="0"/>
        <w:ind w:left="0" w:firstLine="709"/>
        <w:rPr>
          <w:rFonts w:ascii="Times New Roman" w:hAnsi="Times New Roman" w:cs="Times New Roman"/>
          <w:sz w:val="26"/>
          <w:szCs w:val="26"/>
        </w:rPr>
      </w:pPr>
      <w:r w:rsidRPr="00DB03C8">
        <w:rPr>
          <w:rFonts w:ascii="Times New Roman" w:hAnsi="Times New Roman" w:cs="Times New Roman"/>
          <w:sz w:val="26"/>
          <w:szCs w:val="26"/>
        </w:rPr>
        <w:t>Федеральный закон от 26 декабря 1995 г. №208-ФЗ «Об акционерных обществах»;</w:t>
      </w:r>
    </w:p>
    <w:p w:rsidR="00756B96" w:rsidRPr="005375EE" w:rsidRDefault="00756B96" w:rsidP="00E159FF">
      <w:pPr>
        <w:pStyle w:val="a"/>
        <w:numPr>
          <w:ilvl w:val="0"/>
          <w:numId w:val="4"/>
        </w:numPr>
        <w:ind w:left="0" w:firstLine="709"/>
        <w:rPr>
          <w:rFonts w:ascii="Times New Roman" w:hAnsi="Times New Roman" w:cs="Times New Roman"/>
          <w:sz w:val="26"/>
          <w:szCs w:val="26"/>
        </w:rPr>
      </w:pPr>
      <w:r w:rsidRPr="00DB03C8">
        <w:rPr>
          <w:rFonts w:ascii="Times New Roman" w:hAnsi="Times New Roman" w:cs="Times New Roman"/>
          <w:sz w:val="26"/>
          <w:szCs w:val="26"/>
        </w:rPr>
        <w:t>Федеральный закон от 22 апреля 1995 г. №39-ФЗ «О рынке ценных бумаг»;</w:t>
      </w:r>
    </w:p>
    <w:p w:rsidR="00756B96" w:rsidRPr="005375EE" w:rsidRDefault="00756B96" w:rsidP="00E159FF">
      <w:pPr>
        <w:pStyle w:val="a"/>
        <w:numPr>
          <w:ilvl w:val="0"/>
          <w:numId w:val="4"/>
        </w:numPr>
        <w:ind w:left="0" w:firstLine="709"/>
        <w:rPr>
          <w:rFonts w:ascii="Times New Roman" w:hAnsi="Times New Roman" w:cs="Times New Roman"/>
          <w:sz w:val="26"/>
          <w:szCs w:val="26"/>
        </w:rPr>
      </w:pPr>
      <w:r w:rsidRPr="00DB03C8">
        <w:rPr>
          <w:rFonts w:ascii="Times New Roman" w:hAnsi="Times New Roman" w:cs="Times New Roman"/>
          <w:sz w:val="26"/>
          <w:szCs w:val="26"/>
        </w:rPr>
        <w:t xml:space="preserve">Положение о ведении реестра </w:t>
      </w:r>
      <w:r w:rsidR="007F7E80" w:rsidRPr="00DB03C8">
        <w:rPr>
          <w:rFonts w:ascii="Times New Roman" w:hAnsi="Times New Roman" w:cs="Times New Roman"/>
          <w:sz w:val="26"/>
          <w:szCs w:val="26"/>
        </w:rPr>
        <w:t xml:space="preserve">владельцев именных ценных бумаг, </w:t>
      </w:r>
      <w:r w:rsidRPr="00DB03C8">
        <w:rPr>
          <w:rFonts w:ascii="Times New Roman" w:hAnsi="Times New Roman" w:cs="Times New Roman"/>
          <w:sz w:val="26"/>
          <w:szCs w:val="26"/>
        </w:rPr>
        <w:t>утвержденное постановлением Федеральной комиссии по рынку ценных бумаг (далее – ФКЦБ) от 2 октября 1997 г. №27</w:t>
      </w:r>
      <w:r w:rsidR="007524D8" w:rsidRPr="00DB03C8">
        <w:rPr>
          <w:rFonts w:ascii="Times New Roman" w:hAnsi="Times New Roman" w:cs="Times New Roman"/>
          <w:sz w:val="26"/>
          <w:szCs w:val="26"/>
        </w:rPr>
        <w:t xml:space="preserve"> (далее – Положение)</w:t>
      </w:r>
      <w:r w:rsidRPr="00DB03C8">
        <w:rPr>
          <w:rFonts w:ascii="Times New Roman" w:hAnsi="Times New Roman" w:cs="Times New Roman"/>
          <w:sz w:val="26"/>
          <w:szCs w:val="26"/>
        </w:rPr>
        <w:t>;</w:t>
      </w:r>
    </w:p>
    <w:p w:rsidR="00756B96" w:rsidRPr="005375EE" w:rsidRDefault="00756B96" w:rsidP="00E159FF">
      <w:pPr>
        <w:pStyle w:val="a"/>
        <w:numPr>
          <w:ilvl w:val="0"/>
          <w:numId w:val="4"/>
        </w:numPr>
        <w:ind w:left="0" w:firstLine="709"/>
        <w:rPr>
          <w:rFonts w:ascii="Times New Roman" w:hAnsi="Times New Roman" w:cs="Times New Roman"/>
          <w:sz w:val="26"/>
          <w:szCs w:val="26"/>
        </w:rPr>
      </w:pPr>
      <w:r w:rsidRPr="00DB03C8">
        <w:rPr>
          <w:rFonts w:ascii="Times New Roman" w:hAnsi="Times New Roman" w:cs="Times New Roman"/>
          <w:sz w:val="26"/>
          <w:szCs w:val="26"/>
        </w:rPr>
        <w:t>Постановление ФКЦБ от 30 августа 2001 г. №21 «О порядке учета в системе ведения реестра не полностью оплаченных акций и внесения в систему ведения реестра изменений, касающихся перерегистрации акций, переходящих в распоряжение эмитента в случае их неполной оплаты в предусмотренный законом срок»;</w:t>
      </w:r>
    </w:p>
    <w:p w:rsidR="00756B96" w:rsidRPr="005375EE" w:rsidRDefault="00756B96" w:rsidP="00E159FF">
      <w:pPr>
        <w:pStyle w:val="a"/>
        <w:numPr>
          <w:ilvl w:val="0"/>
          <w:numId w:val="4"/>
        </w:numPr>
        <w:ind w:left="0" w:firstLine="709"/>
        <w:rPr>
          <w:rFonts w:ascii="Times New Roman" w:hAnsi="Times New Roman" w:cs="Times New Roman"/>
          <w:sz w:val="26"/>
          <w:szCs w:val="26"/>
        </w:rPr>
      </w:pPr>
      <w:r w:rsidRPr="00DB03C8">
        <w:rPr>
          <w:rFonts w:ascii="Times New Roman" w:hAnsi="Times New Roman" w:cs="Times New Roman"/>
          <w:snapToGrid w:val="0"/>
          <w:sz w:val="26"/>
          <w:szCs w:val="26"/>
        </w:rPr>
        <w:t xml:space="preserve">Положение о порядке внесения изменений в реестр владельцев именных ценных бумаг и осуществления депозитарного учета в случаях выкупа акций акционерным обществом по требованию акционеров, утвержденное приказом Федеральной службы по финансовым рынкам </w:t>
      </w:r>
      <w:r w:rsidRPr="00DB03C8">
        <w:rPr>
          <w:rFonts w:ascii="Times New Roman" w:hAnsi="Times New Roman" w:cs="Times New Roman"/>
          <w:sz w:val="26"/>
          <w:szCs w:val="26"/>
        </w:rPr>
        <w:t xml:space="preserve">(далее – ФСФР) </w:t>
      </w:r>
      <w:r w:rsidRPr="00DB03C8">
        <w:rPr>
          <w:rFonts w:ascii="Times New Roman" w:hAnsi="Times New Roman" w:cs="Times New Roman"/>
          <w:snapToGrid w:val="0"/>
          <w:sz w:val="26"/>
          <w:szCs w:val="26"/>
        </w:rPr>
        <w:t>от 5 апреля 2007 г. №07-39/</w:t>
      </w:r>
      <w:proofErr w:type="spellStart"/>
      <w:r w:rsidRPr="00DB03C8">
        <w:rPr>
          <w:rFonts w:ascii="Times New Roman" w:hAnsi="Times New Roman" w:cs="Times New Roman"/>
          <w:snapToGrid w:val="0"/>
          <w:sz w:val="26"/>
          <w:szCs w:val="26"/>
        </w:rPr>
        <w:t>пз</w:t>
      </w:r>
      <w:proofErr w:type="spellEnd"/>
      <w:r w:rsidRPr="00DB03C8">
        <w:rPr>
          <w:rFonts w:ascii="Times New Roman" w:hAnsi="Times New Roman" w:cs="Times New Roman"/>
          <w:snapToGrid w:val="0"/>
          <w:sz w:val="26"/>
          <w:szCs w:val="26"/>
        </w:rPr>
        <w:t>-н;</w:t>
      </w:r>
    </w:p>
    <w:p w:rsidR="00756B96" w:rsidRPr="005375EE" w:rsidRDefault="00756B96" w:rsidP="00E159FF">
      <w:pPr>
        <w:pStyle w:val="a"/>
        <w:numPr>
          <w:ilvl w:val="0"/>
          <w:numId w:val="4"/>
        </w:numPr>
        <w:ind w:left="0" w:firstLine="709"/>
        <w:rPr>
          <w:rFonts w:ascii="Times New Roman" w:hAnsi="Times New Roman" w:cs="Times New Roman"/>
          <w:snapToGrid w:val="0"/>
          <w:sz w:val="26"/>
          <w:szCs w:val="26"/>
        </w:rPr>
      </w:pPr>
      <w:r w:rsidRPr="00DB03C8">
        <w:rPr>
          <w:rFonts w:ascii="Times New Roman" w:hAnsi="Times New Roman" w:cs="Times New Roman"/>
          <w:snapToGrid w:val="0"/>
          <w:sz w:val="26"/>
          <w:szCs w:val="26"/>
        </w:rPr>
        <w:t xml:space="preserve">Положение о порядке ведения реестра владельцев именных ценных бумаг и осуществления депозитарной деятельности в случаях приобретения более 30 процентов акций открытого акционерного общества, утвержденное приказом </w:t>
      </w:r>
      <w:r w:rsidRPr="00DB03C8">
        <w:rPr>
          <w:rFonts w:ascii="Times New Roman" w:hAnsi="Times New Roman" w:cs="Times New Roman"/>
          <w:sz w:val="26"/>
          <w:szCs w:val="26"/>
        </w:rPr>
        <w:t xml:space="preserve">ФСФР </w:t>
      </w:r>
      <w:r w:rsidRPr="00DB03C8">
        <w:rPr>
          <w:rFonts w:ascii="Times New Roman" w:hAnsi="Times New Roman" w:cs="Times New Roman"/>
          <w:snapToGrid w:val="0"/>
          <w:sz w:val="26"/>
          <w:szCs w:val="26"/>
        </w:rPr>
        <w:t>от 11 июля 2006 г. №06-74/</w:t>
      </w:r>
      <w:proofErr w:type="spellStart"/>
      <w:r w:rsidRPr="00DB03C8">
        <w:rPr>
          <w:rFonts w:ascii="Times New Roman" w:hAnsi="Times New Roman" w:cs="Times New Roman"/>
          <w:snapToGrid w:val="0"/>
          <w:sz w:val="26"/>
          <w:szCs w:val="26"/>
        </w:rPr>
        <w:t>пз</w:t>
      </w:r>
      <w:proofErr w:type="spellEnd"/>
      <w:r w:rsidRPr="00DB03C8">
        <w:rPr>
          <w:rFonts w:ascii="Times New Roman" w:hAnsi="Times New Roman" w:cs="Times New Roman"/>
          <w:snapToGrid w:val="0"/>
          <w:sz w:val="26"/>
          <w:szCs w:val="26"/>
        </w:rPr>
        <w:t>-н;</w:t>
      </w:r>
    </w:p>
    <w:p w:rsidR="0082488B" w:rsidRPr="005375EE" w:rsidRDefault="0082488B" w:rsidP="00E159FF">
      <w:pPr>
        <w:pStyle w:val="a"/>
        <w:numPr>
          <w:ilvl w:val="0"/>
          <w:numId w:val="4"/>
        </w:numPr>
        <w:ind w:left="0" w:firstLine="709"/>
        <w:rPr>
          <w:rFonts w:ascii="Times New Roman" w:hAnsi="Times New Roman" w:cs="Times New Roman"/>
          <w:snapToGrid w:val="0"/>
          <w:sz w:val="26"/>
          <w:szCs w:val="26"/>
        </w:rPr>
      </w:pPr>
      <w:r w:rsidRPr="00DB03C8">
        <w:rPr>
          <w:rFonts w:ascii="Times New Roman" w:hAnsi="Times New Roman" w:cs="Times New Roman"/>
          <w:snapToGrid w:val="0"/>
          <w:sz w:val="26"/>
          <w:szCs w:val="26"/>
        </w:rPr>
        <w:t>Приказ ФСФР  от 13 августа 2009 г. № 09-33/</w:t>
      </w:r>
      <w:proofErr w:type="spellStart"/>
      <w:r w:rsidRPr="00DB03C8">
        <w:rPr>
          <w:rFonts w:ascii="Times New Roman" w:hAnsi="Times New Roman" w:cs="Times New Roman"/>
          <w:snapToGrid w:val="0"/>
          <w:sz w:val="26"/>
          <w:szCs w:val="26"/>
        </w:rPr>
        <w:t>пз</w:t>
      </w:r>
      <w:proofErr w:type="spellEnd"/>
      <w:r w:rsidRPr="00DB03C8">
        <w:rPr>
          <w:rFonts w:ascii="Times New Roman" w:hAnsi="Times New Roman" w:cs="Times New Roman"/>
          <w:snapToGrid w:val="0"/>
          <w:sz w:val="26"/>
          <w:szCs w:val="26"/>
        </w:rPr>
        <w:t xml:space="preserve">-н «Об особенностях </w:t>
      </w:r>
      <w:proofErr w:type="gramStart"/>
      <w:r w:rsidRPr="00DB03C8">
        <w:rPr>
          <w:rFonts w:ascii="Times New Roman" w:hAnsi="Times New Roman" w:cs="Times New Roman"/>
          <w:snapToGrid w:val="0"/>
          <w:sz w:val="26"/>
          <w:szCs w:val="26"/>
        </w:rPr>
        <w:t>порядка ведения реестра владельцев именных ценных бумаг</w:t>
      </w:r>
      <w:proofErr w:type="gramEnd"/>
      <w:r w:rsidRPr="00DB03C8">
        <w:rPr>
          <w:rFonts w:ascii="Times New Roman" w:hAnsi="Times New Roman" w:cs="Times New Roman"/>
          <w:snapToGrid w:val="0"/>
          <w:sz w:val="26"/>
          <w:szCs w:val="26"/>
        </w:rPr>
        <w:t xml:space="preserve"> эмитентами именных ценных бумаг»;</w:t>
      </w:r>
    </w:p>
    <w:p w:rsidR="0090000F" w:rsidRPr="00DB03C8" w:rsidRDefault="0090000F" w:rsidP="00E159FF">
      <w:pPr>
        <w:pStyle w:val="a"/>
        <w:numPr>
          <w:ilvl w:val="0"/>
          <w:numId w:val="4"/>
        </w:numPr>
        <w:ind w:left="0" w:firstLine="709"/>
        <w:rPr>
          <w:rFonts w:ascii="Times New Roman" w:hAnsi="Times New Roman" w:cs="Times New Roman"/>
          <w:snapToGrid w:val="0"/>
          <w:sz w:val="26"/>
          <w:szCs w:val="26"/>
        </w:rPr>
      </w:pPr>
      <w:hyperlink r:id="rId10" w:history="1">
        <w:r w:rsidRPr="00DB03C8">
          <w:rPr>
            <w:rStyle w:val="ad"/>
            <w:rFonts w:ascii="Times New Roman" w:hAnsi="Times New Roman" w:cs="Times New Roman"/>
            <w:iCs/>
            <w:snapToGrid w:val="0"/>
            <w:color w:val="auto"/>
            <w:sz w:val="26"/>
            <w:szCs w:val="26"/>
            <w:u w:val="none"/>
          </w:rPr>
          <w:t>Приказ ФСФР РФ от 29.07.2010 N 10-53/</w:t>
        </w:r>
        <w:proofErr w:type="spellStart"/>
        <w:r w:rsidRPr="00DB03C8">
          <w:rPr>
            <w:rStyle w:val="ad"/>
            <w:rFonts w:ascii="Times New Roman" w:hAnsi="Times New Roman" w:cs="Times New Roman"/>
            <w:iCs/>
            <w:snapToGrid w:val="0"/>
            <w:color w:val="auto"/>
            <w:sz w:val="26"/>
            <w:szCs w:val="26"/>
            <w:u w:val="none"/>
          </w:rPr>
          <w:t>пз</w:t>
        </w:r>
        <w:proofErr w:type="spellEnd"/>
        <w:r w:rsidRPr="00DB03C8">
          <w:rPr>
            <w:rStyle w:val="ad"/>
            <w:rFonts w:ascii="Times New Roman" w:hAnsi="Times New Roman" w:cs="Times New Roman"/>
            <w:iCs/>
            <w:snapToGrid w:val="0"/>
            <w:color w:val="auto"/>
            <w:sz w:val="26"/>
            <w:szCs w:val="26"/>
            <w:u w:val="none"/>
          </w:rPr>
          <w:t>-н «О некоторых вопросах ведения реестра владельцев ценных бумаг</w:t>
        </w:r>
      </w:hyperlink>
      <w:r w:rsidRPr="00DB03C8">
        <w:rPr>
          <w:rFonts w:ascii="Times New Roman" w:hAnsi="Times New Roman" w:cs="Times New Roman"/>
          <w:snapToGrid w:val="0"/>
          <w:sz w:val="26"/>
          <w:szCs w:val="26"/>
        </w:rPr>
        <w:t>»;</w:t>
      </w:r>
    </w:p>
    <w:p w:rsidR="0090000F" w:rsidRPr="00DB03C8" w:rsidRDefault="0090000F" w:rsidP="00E159FF">
      <w:pPr>
        <w:pStyle w:val="a"/>
        <w:numPr>
          <w:ilvl w:val="0"/>
          <w:numId w:val="4"/>
        </w:numPr>
        <w:ind w:left="0" w:firstLine="709"/>
        <w:rPr>
          <w:rFonts w:ascii="Times New Roman" w:hAnsi="Times New Roman" w:cs="Times New Roman"/>
          <w:snapToGrid w:val="0"/>
          <w:sz w:val="26"/>
          <w:szCs w:val="26"/>
        </w:rPr>
      </w:pPr>
      <w:hyperlink r:id="rId11" w:history="1">
        <w:r w:rsidRPr="00DB03C8">
          <w:rPr>
            <w:rStyle w:val="ad"/>
            <w:rFonts w:ascii="Times New Roman" w:hAnsi="Times New Roman" w:cs="Times New Roman"/>
            <w:iCs/>
            <w:snapToGrid w:val="0"/>
            <w:color w:val="auto"/>
            <w:sz w:val="26"/>
            <w:szCs w:val="26"/>
            <w:u w:val="none"/>
          </w:rPr>
          <w:t>Приказ ФСФР РФ от 05.04.2011 N 11-10/</w:t>
        </w:r>
        <w:proofErr w:type="spellStart"/>
        <w:r w:rsidRPr="00DB03C8">
          <w:rPr>
            <w:rStyle w:val="ad"/>
            <w:rFonts w:ascii="Times New Roman" w:hAnsi="Times New Roman" w:cs="Times New Roman"/>
            <w:iCs/>
            <w:snapToGrid w:val="0"/>
            <w:color w:val="auto"/>
            <w:sz w:val="26"/>
            <w:szCs w:val="26"/>
            <w:u w:val="none"/>
          </w:rPr>
          <w:t>пз</w:t>
        </w:r>
        <w:proofErr w:type="spellEnd"/>
        <w:r w:rsidRPr="00DB03C8">
          <w:rPr>
            <w:rStyle w:val="ad"/>
            <w:rFonts w:ascii="Times New Roman" w:hAnsi="Times New Roman" w:cs="Times New Roman"/>
            <w:iCs/>
            <w:snapToGrid w:val="0"/>
            <w:color w:val="auto"/>
            <w:sz w:val="26"/>
            <w:szCs w:val="26"/>
            <w:u w:val="none"/>
          </w:rPr>
          <w:t>-н «Об утверждении Порядка учета в системе ведения реестра залога именных эмиссионных ценных бумаг и внесения в систему ведения реестра изменений, касающихся перехода прав на заложенные именные эмиссионные ценные бумаги</w:t>
        </w:r>
      </w:hyperlink>
      <w:r w:rsidRPr="00DB03C8">
        <w:rPr>
          <w:rFonts w:ascii="Times New Roman" w:hAnsi="Times New Roman" w:cs="Times New Roman"/>
          <w:snapToGrid w:val="0"/>
          <w:sz w:val="26"/>
          <w:szCs w:val="26"/>
        </w:rPr>
        <w:t>»;</w:t>
      </w:r>
    </w:p>
    <w:p w:rsidR="00756B96" w:rsidRPr="005375EE" w:rsidRDefault="00756B96" w:rsidP="00E159FF">
      <w:pPr>
        <w:numPr>
          <w:ilvl w:val="0"/>
          <w:numId w:val="4"/>
        </w:numPr>
        <w:shd w:val="clear" w:color="auto" w:fill="FFFFFF"/>
        <w:autoSpaceDE w:val="0"/>
        <w:autoSpaceDN w:val="0"/>
        <w:adjustRightInd w:val="0"/>
        <w:ind w:left="0" w:firstLine="709"/>
        <w:jc w:val="both"/>
        <w:rPr>
          <w:rFonts w:ascii="Times New Roman" w:hAnsi="Times New Roman"/>
          <w:sz w:val="26"/>
          <w:szCs w:val="26"/>
        </w:rPr>
      </w:pPr>
      <w:r w:rsidRPr="005375EE">
        <w:rPr>
          <w:rFonts w:ascii="Times New Roman" w:hAnsi="Times New Roman"/>
          <w:color w:val="000000"/>
          <w:sz w:val="26"/>
          <w:szCs w:val="26"/>
        </w:rPr>
        <w:t>ины</w:t>
      </w:r>
      <w:r w:rsidR="00BB2583" w:rsidRPr="005375EE">
        <w:rPr>
          <w:rFonts w:ascii="Times New Roman" w:hAnsi="Times New Roman"/>
          <w:color w:val="000000"/>
          <w:sz w:val="26"/>
          <w:szCs w:val="26"/>
        </w:rPr>
        <w:t>х</w:t>
      </w:r>
      <w:r w:rsidRPr="005375EE">
        <w:rPr>
          <w:rFonts w:ascii="Times New Roman" w:hAnsi="Times New Roman"/>
          <w:color w:val="000000"/>
          <w:sz w:val="26"/>
          <w:szCs w:val="26"/>
        </w:rPr>
        <w:t xml:space="preserve"> нормативны</w:t>
      </w:r>
      <w:r w:rsidR="00BB2583" w:rsidRPr="005375EE">
        <w:rPr>
          <w:rFonts w:ascii="Times New Roman" w:hAnsi="Times New Roman"/>
          <w:color w:val="000000"/>
          <w:sz w:val="26"/>
          <w:szCs w:val="26"/>
        </w:rPr>
        <w:t>х</w:t>
      </w:r>
      <w:r w:rsidRPr="005375EE">
        <w:rPr>
          <w:rFonts w:ascii="Times New Roman" w:hAnsi="Times New Roman"/>
          <w:color w:val="000000"/>
          <w:sz w:val="26"/>
          <w:szCs w:val="26"/>
        </w:rPr>
        <w:t xml:space="preserve"> акт</w:t>
      </w:r>
      <w:r w:rsidR="00BB2583" w:rsidRPr="005375EE">
        <w:rPr>
          <w:rFonts w:ascii="Times New Roman" w:hAnsi="Times New Roman"/>
          <w:color w:val="000000"/>
          <w:sz w:val="26"/>
          <w:szCs w:val="26"/>
        </w:rPr>
        <w:t>ов</w:t>
      </w:r>
      <w:r w:rsidRPr="005375EE">
        <w:rPr>
          <w:rFonts w:ascii="Times New Roman" w:hAnsi="Times New Roman"/>
          <w:color w:val="000000"/>
          <w:sz w:val="26"/>
          <w:szCs w:val="26"/>
        </w:rPr>
        <w:t>, регламентирующи</w:t>
      </w:r>
      <w:r w:rsidR="00BB2583" w:rsidRPr="005375EE">
        <w:rPr>
          <w:rFonts w:ascii="Times New Roman" w:hAnsi="Times New Roman"/>
          <w:color w:val="000000"/>
          <w:sz w:val="26"/>
          <w:szCs w:val="26"/>
        </w:rPr>
        <w:t>х</w:t>
      </w:r>
      <w:r w:rsidRPr="005375EE">
        <w:rPr>
          <w:rFonts w:ascii="Times New Roman" w:hAnsi="Times New Roman"/>
          <w:color w:val="000000"/>
          <w:sz w:val="26"/>
          <w:szCs w:val="26"/>
        </w:rPr>
        <w:t xml:space="preserve"> порядок ведения реестров владельцев именных ценных бумаг, порядок осуществления операций с ценными бумагами, определяющими права владельцев ценных бумаг.</w:t>
      </w:r>
    </w:p>
    <w:p w:rsidR="0009782A" w:rsidRPr="005375EE" w:rsidRDefault="00974EAD" w:rsidP="00E159FF">
      <w:pPr>
        <w:numPr>
          <w:ilvl w:val="1"/>
          <w:numId w:val="2"/>
        </w:numPr>
        <w:shd w:val="clear" w:color="auto" w:fill="FFFFFF"/>
        <w:autoSpaceDE w:val="0"/>
        <w:autoSpaceDN w:val="0"/>
        <w:adjustRightInd w:val="0"/>
        <w:ind w:left="0" w:firstLine="709"/>
        <w:jc w:val="both"/>
        <w:rPr>
          <w:rFonts w:ascii="Times New Roman" w:hAnsi="Times New Roman"/>
          <w:b/>
          <w:bCs/>
          <w:color w:val="000000"/>
          <w:sz w:val="26"/>
          <w:szCs w:val="26"/>
        </w:rPr>
      </w:pPr>
      <w:r w:rsidRPr="005375EE">
        <w:rPr>
          <w:rFonts w:ascii="Times New Roman" w:hAnsi="Times New Roman"/>
          <w:color w:val="000000"/>
          <w:sz w:val="26"/>
          <w:szCs w:val="26"/>
        </w:rPr>
        <w:t xml:space="preserve"> </w:t>
      </w:r>
      <w:r w:rsidR="00F82649" w:rsidRPr="005375EE">
        <w:rPr>
          <w:rFonts w:ascii="Times New Roman" w:hAnsi="Times New Roman"/>
          <w:color w:val="000000"/>
          <w:sz w:val="26"/>
          <w:szCs w:val="26"/>
        </w:rPr>
        <w:t>Открытое</w:t>
      </w:r>
      <w:r w:rsidR="00541020" w:rsidRPr="005375EE">
        <w:rPr>
          <w:rFonts w:ascii="Times New Roman" w:hAnsi="Times New Roman"/>
          <w:color w:val="000000"/>
          <w:sz w:val="26"/>
          <w:szCs w:val="26"/>
        </w:rPr>
        <w:t xml:space="preserve"> акционерное общество  «</w:t>
      </w:r>
      <w:r w:rsidR="00F82649" w:rsidRPr="005375EE">
        <w:rPr>
          <w:rFonts w:ascii="Times New Roman" w:hAnsi="Times New Roman"/>
          <w:color w:val="000000"/>
          <w:sz w:val="26"/>
          <w:szCs w:val="26"/>
        </w:rPr>
        <w:t>Межрегионэнергосбыт</w:t>
      </w:r>
      <w:r w:rsidR="00541020" w:rsidRPr="005375EE">
        <w:rPr>
          <w:rFonts w:ascii="Times New Roman" w:hAnsi="Times New Roman"/>
          <w:color w:val="000000"/>
          <w:sz w:val="26"/>
          <w:szCs w:val="26"/>
        </w:rPr>
        <w:t>» (далее – Общество) самостоятельно осуществляет в</w:t>
      </w:r>
      <w:r w:rsidR="00340949" w:rsidRPr="005375EE">
        <w:rPr>
          <w:rFonts w:ascii="Times New Roman" w:hAnsi="Times New Roman"/>
          <w:color w:val="000000"/>
          <w:sz w:val="26"/>
          <w:szCs w:val="26"/>
        </w:rPr>
        <w:t xml:space="preserve">едение реестра владельцев </w:t>
      </w:r>
      <w:r w:rsidR="00756B96" w:rsidRPr="005375EE">
        <w:rPr>
          <w:rFonts w:ascii="Times New Roman" w:hAnsi="Times New Roman"/>
          <w:color w:val="000000"/>
          <w:sz w:val="26"/>
          <w:szCs w:val="26"/>
        </w:rPr>
        <w:t xml:space="preserve">именных ценных бумаг </w:t>
      </w:r>
      <w:r w:rsidR="00541020" w:rsidRPr="005375EE">
        <w:rPr>
          <w:rFonts w:ascii="Times New Roman" w:hAnsi="Times New Roman"/>
          <w:color w:val="000000"/>
          <w:sz w:val="26"/>
          <w:szCs w:val="26"/>
        </w:rPr>
        <w:t>Общества</w:t>
      </w:r>
      <w:r w:rsidR="008A11F1" w:rsidRPr="005375EE">
        <w:rPr>
          <w:rFonts w:ascii="Times New Roman" w:hAnsi="Times New Roman"/>
          <w:color w:val="000000"/>
          <w:sz w:val="26"/>
          <w:szCs w:val="26"/>
        </w:rPr>
        <w:t xml:space="preserve"> (далее – Реестр)</w:t>
      </w:r>
      <w:r w:rsidR="00340949" w:rsidRPr="005375EE">
        <w:rPr>
          <w:rFonts w:ascii="Times New Roman" w:hAnsi="Times New Roman"/>
          <w:color w:val="000000"/>
          <w:sz w:val="26"/>
          <w:szCs w:val="26"/>
        </w:rPr>
        <w:t xml:space="preserve">. </w:t>
      </w:r>
    </w:p>
    <w:p w:rsidR="0032137E" w:rsidRPr="005375EE" w:rsidRDefault="00340949" w:rsidP="00E159FF">
      <w:pPr>
        <w:numPr>
          <w:ilvl w:val="1"/>
          <w:numId w:val="2"/>
        </w:numPr>
        <w:shd w:val="clear" w:color="auto" w:fill="FFFFFF"/>
        <w:autoSpaceDE w:val="0"/>
        <w:autoSpaceDN w:val="0"/>
        <w:adjustRightInd w:val="0"/>
        <w:ind w:left="0" w:firstLine="709"/>
        <w:jc w:val="both"/>
        <w:rPr>
          <w:rFonts w:ascii="Times New Roman" w:hAnsi="Times New Roman"/>
          <w:b/>
          <w:bCs/>
          <w:color w:val="000000"/>
          <w:sz w:val="26"/>
          <w:szCs w:val="26"/>
        </w:rPr>
      </w:pPr>
      <w:r w:rsidRPr="005375EE">
        <w:rPr>
          <w:rFonts w:ascii="Times New Roman" w:hAnsi="Times New Roman"/>
          <w:color w:val="000000"/>
          <w:sz w:val="26"/>
          <w:szCs w:val="26"/>
        </w:rPr>
        <w:t>Настоящие Правила являются до</w:t>
      </w:r>
      <w:r w:rsidR="00B24347" w:rsidRPr="005375EE">
        <w:rPr>
          <w:rFonts w:ascii="Times New Roman" w:hAnsi="Times New Roman"/>
          <w:color w:val="000000"/>
          <w:sz w:val="26"/>
          <w:szCs w:val="26"/>
        </w:rPr>
        <w:t>ступными для всех заинтересован</w:t>
      </w:r>
      <w:r w:rsidRPr="005375EE">
        <w:rPr>
          <w:rFonts w:ascii="Times New Roman" w:hAnsi="Times New Roman"/>
          <w:color w:val="000000"/>
          <w:sz w:val="26"/>
          <w:szCs w:val="26"/>
        </w:rPr>
        <w:t>ных лиц. Изменения</w:t>
      </w:r>
      <w:r w:rsidR="0061504E" w:rsidRPr="005375EE">
        <w:rPr>
          <w:rFonts w:ascii="Times New Roman" w:hAnsi="Times New Roman"/>
          <w:color w:val="000000"/>
          <w:sz w:val="26"/>
          <w:szCs w:val="26"/>
        </w:rPr>
        <w:t xml:space="preserve"> в настоящие</w:t>
      </w:r>
      <w:r w:rsidRPr="005375EE">
        <w:rPr>
          <w:rFonts w:ascii="Times New Roman" w:hAnsi="Times New Roman"/>
          <w:color w:val="000000"/>
          <w:sz w:val="26"/>
          <w:szCs w:val="26"/>
        </w:rPr>
        <w:t xml:space="preserve"> Правил</w:t>
      </w:r>
      <w:r w:rsidR="0061504E" w:rsidRPr="005375EE">
        <w:rPr>
          <w:rFonts w:ascii="Times New Roman" w:hAnsi="Times New Roman"/>
          <w:color w:val="000000"/>
          <w:sz w:val="26"/>
          <w:szCs w:val="26"/>
        </w:rPr>
        <w:t>а</w:t>
      </w:r>
      <w:r w:rsidRPr="005375EE">
        <w:rPr>
          <w:rFonts w:ascii="Times New Roman" w:hAnsi="Times New Roman"/>
          <w:color w:val="000000"/>
          <w:sz w:val="26"/>
          <w:szCs w:val="26"/>
        </w:rPr>
        <w:t xml:space="preserve"> </w:t>
      </w:r>
      <w:r w:rsidR="0061504E" w:rsidRPr="005375EE">
        <w:rPr>
          <w:rFonts w:ascii="Times New Roman" w:hAnsi="Times New Roman"/>
          <w:color w:val="000000"/>
          <w:sz w:val="26"/>
          <w:szCs w:val="26"/>
        </w:rPr>
        <w:t>вносятся</w:t>
      </w:r>
      <w:r w:rsidRPr="005375EE">
        <w:rPr>
          <w:rFonts w:ascii="Times New Roman" w:hAnsi="Times New Roman"/>
          <w:color w:val="000000"/>
          <w:sz w:val="26"/>
          <w:szCs w:val="26"/>
        </w:rPr>
        <w:t xml:space="preserve"> </w:t>
      </w:r>
      <w:r w:rsidR="0061504E" w:rsidRPr="005375EE">
        <w:rPr>
          <w:rFonts w:ascii="Times New Roman" w:hAnsi="Times New Roman"/>
          <w:color w:val="000000"/>
          <w:sz w:val="26"/>
          <w:szCs w:val="26"/>
        </w:rPr>
        <w:t>в случае изменений</w:t>
      </w:r>
      <w:r w:rsidRPr="005375EE">
        <w:rPr>
          <w:rFonts w:ascii="Times New Roman" w:hAnsi="Times New Roman"/>
          <w:color w:val="000000"/>
          <w:sz w:val="26"/>
          <w:szCs w:val="26"/>
        </w:rPr>
        <w:t xml:space="preserve"> действующего законодательства РФ, а также в целях совершенствования процесса ведения </w:t>
      </w:r>
      <w:r w:rsidRPr="005375EE">
        <w:rPr>
          <w:rFonts w:ascii="Times New Roman" w:hAnsi="Times New Roman"/>
          <w:color w:val="000000"/>
          <w:sz w:val="26"/>
          <w:szCs w:val="26"/>
        </w:rPr>
        <w:lastRenderedPageBreak/>
        <w:t xml:space="preserve">реестра. </w:t>
      </w:r>
      <w:r w:rsidR="00B24347" w:rsidRPr="005375EE">
        <w:rPr>
          <w:rFonts w:ascii="Times New Roman" w:hAnsi="Times New Roman"/>
          <w:color w:val="000000"/>
          <w:sz w:val="26"/>
          <w:szCs w:val="26"/>
        </w:rPr>
        <w:t>Изменения</w:t>
      </w:r>
      <w:r w:rsidRPr="005375EE">
        <w:rPr>
          <w:rFonts w:ascii="Times New Roman" w:hAnsi="Times New Roman"/>
          <w:color w:val="000000"/>
          <w:sz w:val="26"/>
          <w:szCs w:val="26"/>
        </w:rPr>
        <w:t xml:space="preserve"> в настоящие Правила вступают в силу </w:t>
      </w:r>
      <w:r w:rsidR="00E74E04">
        <w:rPr>
          <w:rFonts w:ascii="Times New Roman" w:hAnsi="Times New Roman"/>
          <w:color w:val="000000"/>
          <w:sz w:val="26"/>
          <w:szCs w:val="26"/>
        </w:rPr>
        <w:t>не ранее чем через тридцать</w:t>
      </w:r>
      <w:r w:rsidRPr="005375EE">
        <w:rPr>
          <w:rFonts w:ascii="Times New Roman" w:hAnsi="Times New Roman"/>
          <w:color w:val="000000"/>
          <w:sz w:val="26"/>
          <w:szCs w:val="26"/>
        </w:rPr>
        <w:t xml:space="preserve"> дней после их утверждения</w:t>
      </w:r>
      <w:r w:rsidR="002B44C2" w:rsidRPr="00DB03C8">
        <w:rPr>
          <w:rFonts w:ascii="Times New Roman" w:hAnsi="Times New Roman"/>
          <w:color w:val="000000"/>
          <w:sz w:val="26"/>
          <w:szCs w:val="26"/>
        </w:rPr>
        <w:t xml:space="preserve"> </w:t>
      </w:r>
      <w:r w:rsidR="002B44C2">
        <w:rPr>
          <w:rFonts w:ascii="Times New Roman" w:hAnsi="Times New Roman"/>
          <w:color w:val="000000"/>
          <w:sz w:val="26"/>
          <w:szCs w:val="26"/>
        </w:rPr>
        <w:t>и раскрытия в сети Интернет</w:t>
      </w:r>
      <w:r w:rsidRPr="005375EE">
        <w:rPr>
          <w:rFonts w:ascii="Times New Roman" w:hAnsi="Times New Roman"/>
          <w:b/>
          <w:bCs/>
          <w:color w:val="000000"/>
          <w:sz w:val="26"/>
          <w:szCs w:val="26"/>
        </w:rPr>
        <w:t>.</w:t>
      </w:r>
    </w:p>
    <w:p w:rsidR="0061504E" w:rsidRPr="005375EE" w:rsidRDefault="00340949" w:rsidP="00E159FF">
      <w:pPr>
        <w:numPr>
          <w:ilvl w:val="1"/>
          <w:numId w:val="2"/>
        </w:numPr>
        <w:shd w:val="clear" w:color="auto" w:fill="FFFFFF"/>
        <w:autoSpaceDE w:val="0"/>
        <w:autoSpaceDN w:val="0"/>
        <w:adjustRightInd w:val="0"/>
        <w:ind w:left="0" w:firstLine="709"/>
        <w:jc w:val="both"/>
        <w:rPr>
          <w:rFonts w:ascii="Times New Roman" w:hAnsi="Times New Roman"/>
          <w:b/>
          <w:bCs/>
          <w:color w:val="000000"/>
          <w:sz w:val="26"/>
          <w:szCs w:val="26"/>
        </w:rPr>
      </w:pPr>
      <w:r w:rsidRPr="005375EE">
        <w:rPr>
          <w:rFonts w:ascii="Times New Roman" w:hAnsi="Times New Roman"/>
          <w:color w:val="000000"/>
          <w:sz w:val="26"/>
          <w:szCs w:val="26"/>
        </w:rPr>
        <w:t xml:space="preserve">Реестр владельцев именных </w:t>
      </w:r>
      <w:r w:rsidR="0061504E" w:rsidRPr="005375EE">
        <w:rPr>
          <w:rFonts w:ascii="Times New Roman" w:hAnsi="Times New Roman"/>
          <w:color w:val="000000"/>
          <w:sz w:val="26"/>
          <w:szCs w:val="26"/>
        </w:rPr>
        <w:t>ценных</w:t>
      </w:r>
      <w:r w:rsidRPr="005375EE">
        <w:rPr>
          <w:rFonts w:ascii="Times New Roman" w:hAnsi="Times New Roman"/>
          <w:color w:val="000000"/>
          <w:sz w:val="26"/>
          <w:szCs w:val="26"/>
        </w:rPr>
        <w:t xml:space="preserve"> бумаг представляе</w:t>
      </w:r>
      <w:r w:rsidR="0061504E" w:rsidRPr="005375EE">
        <w:rPr>
          <w:rFonts w:ascii="Times New Roman" w:hAnsi="Times New Roman"/>
          <w:color w:val="000000"/>
          <w:sz w:val="26"/>
          <w:szCs w:val="26"/>
        </w:rPr>
        <w:t xml:space="preserve">т собой </w:t>
      </w:r>
      <w:r w:rsidR="0061504E" w:rsidRPr="005375EE">
        <w:rPr>
          <w:rFonts w:ascii="Times New Roman" w:hAnsi="Times New Roman"/>
          <w:sz w:val="26"/>
          <w:szCs w:val="26"/>
          <w:lang w:eastAsia="ru-RU"/>
        </w:rPr>
        <w:t>совокупность данных, зафиксированных на бумажном носителе и с использованием электронной базы данных, которая обеспечивает идентификацию зарегистрированных лиц, удостоверение прав на ценные бумаги, учитываемые на лицевых счетах зарегистрированных лиц, а также позволяет получать и направлять информацию зарегистрированным лицам.</w:t>
      </w:r>
    </w:p>
    <w:p w:rsidR="0061504E" w:rsidRPr="005375EE" w:rsidRDefault="0061504E" w:rsidP="00E159FF">
      <w:pPr>
        <w:numPr>
          <w:ilvl w:val="1"/>
          <w:numId w:val="2"/>
        </w:numPr>
        <w:shd w:val="clear" w:color="auto" w:fill="FFFFFF"/>
        <w:autoSpaceDE w:val="0"/>
        <w:autoSpaceDN w:val="0"/>
        <w:adjustRightInd w:val="0"/>
        <w:spacing w:after="0" w:line="240" w:lineRule="auto"/>
        <w:ind w:left="0" w:firstLine="709"/>
        <w:jc w:val="both"/>
        <w:rPr>
          <w:rFonts w:ascii="Times New Roman" w:hAnsi="Times New Roman"/>
          <w:b/>
          <w:bCs/>
          <w:color w:val="000000"/>
          <w:sz w:val="26"/>
          <w:szCs w:val="26"/>
        </w:rPr>
      </w:pPr>
      <w:r w:rsidRPr="005375EE">
        <w:rPr>
          <w:rFonts w:ascii="Times New Roman" w:hAnsi="Times New Roman"/>
          <w:b/>
          <w:bCs/>
          <w:color w:val="000000"/>
          <w:sz w:val="26"/>
          <w:szCs w:val="26"/>
        </w:rPr>
        <w:t xml:space="preserve"> </w:t>
      </w:r>
      <w:r w:rsidR="00340949" w:rsidRPr="005375EE">
        <w:rPr>
          <w:rFonts w:ascii="Times New Roman" w:hAnsi="Times New Roman"/>
          <w:color w:val="000000"/>
          <w:sz w:val="26"/>
          <w:szCs w:val="26"/>
        </w:rPr>
        <w:t xml:space="preserve">В </w:t>
      </w:r>
      <w:proofErr w:type="gramStart"/>
      <w:r w:rsidR="00340949" w:rsidRPr="005375EE">
        <w:rPr>
          <w:rFonts w:ascii="Times New Roman" w:hAnsi="Times New Roman"/>
          <w:color w:val="000000"/>
          <w:sz w:val="26"/>
          <w:szCs w:val="26"/>
        </w:rPr>
        <w:t>реестре</w:t>
      </w:r>
      <w:proofErr w:type="gramEnd"/>
      <w:r w:rsidR="00340949" w:rsidRPr="005375EE">
        <w:rPr>
          <w:rFonts w:ascii="Times New Roman" w:hAnsi="Times New Roman"/>
          <w:color w:val="000000"/>
          <w:sz w:val="26"/>
          <w:szCs w:val="26"/>
        </w:rPr>
        <w:t xml:space="preserve"> содержится информация:</w:t>
      </w:r>
    </w:p>
    <w:p w:rsidR="0061504E" w:rsidRPr="005375EE" w:rsidRDefault="0061504E" w:rsidP="00E159FF">
      <w:pPr>
        <w:numPr>
          <w:ilvl w:val="0"/>
          <w:numId w:val="6"/>
        </w:numPr>
        <w:shd w:val="clear" w:color="auto" w:fill="FFFFFF"/>
        <w:autoSpaceDE w:val="0"/>
        <w:autoSpaceDN w:val="0"/>
        <w:adjustRightInd w:val="0"/>
        <w:spacing w:after="0" w:line="240" w:lineRule="auto"/>
        <w:ind w:left="0" w:firstLine="709"/>
        <w:jc w:val="both"/>
        <w:rPr>
          <w:rFonts w:ascii="Times New Roman" w:hAnsi="Times New Roman"/>
          <w:b/>
          <w:bCs/>
          <w:color w:val="000000"/>
          <w:sz w:val="26"/>
          <w:szCs w:val="26"/>
        </w:rPr>
      </w:pPr>
      <w:r w:rsidRPr="005375EE">
        <w:rPr>
          <w:rFonts w:ascii="Times New Roman" w:hAnsi="Times New Roman"/>
          <w:color w:val="000000"/>
          <w:sz w:val="26"/>
          <w:szCs w:val="26"/>
        </w:rPr>
        <w:t>об эмитенте;</w:t>
      </w:r>
    </w:p>
    <w:p w:rsidR="0061504E" w:rsidRPr="005375EE" w:rsidRDefault="002F5891" w:rsidP="00E159FF">
      <w:pPr>
        <w:numPr>
          <w:ilvl w:val="0"/>
          <w:numId w:val="6"/>
        </w:numPr>
        <w:shd w:val="clear" w:color="auto" w:fill="FFFFFF"/>
        <w:autoSpaceDE w:val="0"/>
        <w:autoSpaceDN w:val="0"/>
        <w:adjustRightInd w:val="0"/>
        <w:spacing w:after="0" w:line="240" w:lineRule="auto"/>
        <w:ind w:left="0" w:firstLine="709"/>
        <w:jc w:val="both"/>
        <w:rPr>
          <w:rFonts w:ascii="Times New Roman" w:hAnsi="Times New Roman"/>
          <w:b/>
          <w:bCs/>
          <w:color w:val="000000"/>
          <w:sz w:val="26"/>
          <w:szCs w:val="26"/>
        </w:rPr>
      </w:pPr>
      <w:proofErr w:type="gramStart"/>
      <w:r w:rsidRPr="005375EE">
        <w:rPr>
          <w:rFonts w:ascii="Times New Roman" w:hAnsi="Times New Roman"/>
          <w:color w:val="000000"/>
          <w:sz w:val="26"/>
          <w:szCs w:val="26"/>
        </w:rPr>
        <w:t>о</w:t>
      </w:r>
      <w:proofErr w:type="gramEnd"/>
      <w:r w:rsidR="0061504E" w:rsidRPr="005375EE">
        <w:rPr>
          <w:rFonts w:ascii="Times New Roman" w:hAnsi="Times New Roman"/>
          <w:color w:val="000000"/>
          <w:sz w:val="26"/>
          <w:szCs w:val="26"/>
        </w:rPr>
        <w:t xml:space="preserve"> всех выпусках именных ценных бумаг эмитента;</w:t>
      </w:r>
    </w:p>
    <w:p w:rsidR="0061504E" w:rsidRPr="005375EE" w:rsidRDefault="0061504E" w:rsidP="00E159FF">
      <w:pPr>
        <w:numPr>
          <w:ilvl w:val="0"/>
          <w:numId w:val="6"/>
        </w:numPr>
        <w:shd w:val="clear" w:color="auto" w:fill="FFFFFF"/>
        <w:autoSpaceDE w:val="0"/>
        <w:autoSpaceDN w:val="0"/>
        <w:adjustRightInd w:val="0"/>
        <w:spacing w:after="0" w:line="240" w:lineRule="auto"/>
        <w:ind w:left="0" w:firstLine="709"/>
        <w:jc w:val="both"/>
        <w:rPr>
          <w:rFonts w:ascii="Times New Roman" w:hAnsi="Times New Roman"/>
          <w:b/>
          <w:bCs/>
          <w:color w:val="000000"/>
          <w:sz w:val="26"/>
          <w:szCs w:val="26"/>
        </w:rPr>
      </w:pPr>
      <w:r w:rsidRPr="005375EE">
        <w:rPr>
          <w:rFonts w:ascii="Times New Roman" w:hAnsi="Times New Roman"/>
          <w:color w:val="000000"/>
          <w:sz w:val="26"/>
          <w:szCs w:val="26"/>
        </w:rPr>
        <w:t xml:space="preserve">о зарегистрированных лицах, виде, количестве, категории (типе), номинальной стоимости, государственном регистрационном номере выпусков ценных бумаг, учитываемых на их лицевых счетах и об операциях по лицевым счетам. </w:t>
      </w:r>
    </w:p>
    <w:p w:rsidR="002F5891" w:rsidRPr="005375EE" w:rsidRDefault="002F5891" w:rsidP="00E159FF">
      <w:pPr>
        <w:shd w:val="clear" w:color="auto" w:fill="FFFFFF"/>
        <w:autoSpaceDE w:val="0"/>
        <w:autoSpaceDN w:val="0"/>
        <w:adjustRightInd w:val="0"/>
        <w:spacing w:after="0" w:line="240" w:lineRule="auto"/>
        <w:ind w:firstLine="709"/>
        <w:jc w:val="both"/>
        <w:rPr>
          <w:rFonts w:ascii="Times New Roman" w:hAnsi="Times New Roman"/>
          <w:b/>
          <w:bCs/>
          <w:color w:val="000000"/>
          <w:sz w:val="26"/>
          <w:szCs w:val="26"/>
        </w:rPr>
      </w:pPr>
    </w:p>
    <w:p w:rsidR="002F5891" w:rsidRPr="005375EE" w:rsidRDefault="00340949" w:rsidP="00E159FF">
      <w:pPr>
        <w:numPr>
          <w:ilvl w:val="1"/>
          <w:numId w:val="2"/>
        </w:numPr>
        <w:shd w:val="clear" w:color="auto" w:fill="FFFFFF"/>
        <w:autoSpaceDE w:val="0"/>
        <w:autoSpaceDN w:val="0"/>
        <w:adjustRightInd w:val="0"/>
        <w:spacing w:after="0" w:line="240" w:lineRule="auto"/>
        <w:ind w:left="0" w:firstLine="709"/>
        <w:jc w:val="both"/>
        <w:rPr>
          <w:rFonts w:ascii="Times New Roman" w:hAnsi="Times New Roman"/>
          <w:b/>
          <w:bCs/>
          <w:color w:val="000000"/>
          <w:sz w:val="26"/>
          <w:szCs w:val="26"/>
        </w:rPr>
      </w:pPr>
      <w:r w:rsidRPr="005375EE">
        <w:rPr>
          <w:rFonts w:ascii="Times New Roman" w:hAnsi="Times New Roman"/>
          <w:color w:val="000000"/>
          <w:sz w:val="26"/>
          <w:szCs w:val="26"/>
        </w:rPr>
        <w:t xml:space="preserve">Ведение реестра предусматривает: </w:t>
      </w:r>
    </w:p>
    <w:p w:rsidR="002F5891" w:rsidRPr="005375EE" w:rsidRDefault="002F5891" w:rsidP="00E159FF">
      <w:pPr>
        <w:numPr>
          <w:ilvl w:val="0"/>
          <w:numId w:val="7"/>
        </w:numPr>
        <w:autoSpaceDE w:val="0"/>
        <w:autoSpaceDN w:val="0"/>
        <w:adjustRightInd w:val="0"/>
        <w:spacing w:after="0" w:line="240" w:lineRule="auto"/>
        <w:ind w:left="0" w:firstLine="709"/>
        <w:jc w:val="both"/>
        <w:rPr>
          <w:rFonts w:ascii="Times New Roman" w:hAnsi="Times New Roman"/>
          <w:sz w:val="26"/>
          <w:szCs w:val="26"/>
          <w:lang w:eastAsia="ru-RU"/>
        </w:rPr>
      </w:pPr>
      <w:r w:rsidRPr="005375EE">
        <w:rPr>
          <w:rFonts w:ascii="Times New Roman" w:hAnsi="Times New Roman"/>
          <w:sz w:val="26"/>
          <w:szCs w:val="26"/>
          <w:lang w:eastAsia="ru-RU"/>
        </w:rPr>
        <w:t>ведение лицевых счетов зарегистрированных лиц;</w:t>
      </w:r>
    </w:p>
    <w:p w:rsidR="0070169C" w:rsidRPr="005375EE" w:rsidRDefault="002F5891" w:rsidP="00E159FF">
      <w:pPr>
        <w:numPr>
          <w:ilvl w:val="0"/>
          <w:numId w:val="7"/>
        </w:numPr>
        <w:autoSpaceDE w:val="0"/>
        <w:autoSpaceDN w:val="0"/>
        <w:adjustRightInd w:val="0"/>
        <w:spacing w:after="0" w:line="240" w:lineRule="auto"/>
        <w:ind w:left="0" w:firstLine="709"/>
        <w:jc w:val="both"/>
        <w:rPr>
          <w:rFonts w:ascii="Times New Roman" w:hAnsi="Times New Roman"/>
          <w:sz w:val="26"/>
          <w:szCs w:val="26"/>
          <w:lang w:eastAsia="ru-RU"/>
        </w:rPr>
      </w:pPr>
      <w:r w:rsidRPr="005375EE">
        <w:rPr>
          <w:rFonts w:ascii="Times New Roman" w:hAnsi="Times New Roman"/>
          <w:sz w:val="26"/>
          <w:szCs w:val="26"/>
          <w:lang w:eastAsia="ru-RU"/>
        </w:rPr>
        <w:t>ведение учета ценных бумаг на эмиссионном и лицевом счете эмитента;</w:t>
      </w:r>
    </w:p>
    <w:p w:rsidR="002F5891" w:rsidRPr="005375EE" w:rsidRDefault="002F5891" w:rsidP="00E159FF">
      <w:pPr>
        <w:numPr>
          <w:ilvl w:val="0"/>
          <w:numId w:val="7"/>
        </w:numPr>
        <w:autoSpaceDE w:val="0"/>
        <w:autoSpaceDN w:val="0"/>
        <w:adjustRightInd w:val="0"/>
        <w:spacing w:after="0" w:line="240" w:lineRule="auto"/>
        <w:ind w:left="0" w:firstLine="709"/>
        <w:jc w:val="both"/>
        <w:rPr>
          <w:rFonts w:ascii="Times New Roman" w:hAnsi="Times New Roman"/>
          <w:sz w:val="26"/>
          <w:szCs w:val="26"/>
          <w:lang w:eastAsia="ru-RU"/>
        </w:rPr>
      </w:pPr>
      <w:r w:rsidRPr="005375EE">
        <w:rPr>
          <w:rFonts w:ascii="Times New Roman" w:hAnsi="Times New Roman"/>
          <w:sz w:val="26"/>
          <w:szCs w:val="26"/>
          <w:lang w:eastAsia="ru-RU"/>
        </w:rPr>
        <w:t>ведение регистрационного журнала по всем ценным бумагам эмитента;</w:t>
      </w:r>
    </w:p>
    <w:p w:rsidR="0070169C" w:rsidRPr="005375EE" w:rsidRDefault="0070169C" w:rsidP="00E159FF">
      <w:pPr>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ведение журнала учета входящих документов, </w:t>
      </w:r>
      <w:r w:rsidRPr="005375EE">
        <w:rPr>
          <w:rFonts w:ascii="Times New Roman" w:hAnsi="Times New Roman"/>
          <w:sz w:val="26"/>
          <w:szCs w:val="26"/>
          <w:lang w:eastAsia="ru-RU"/>
        </w:rPr>
        <w:t>запросов, полученных от зарегистрированных лиц, и ответов по ним, включая отказы от внесения записей в реестр</w:t>
      </w:r>
      <w:r w:rsidRPr="005375EE">
        <w:rPr>
          <w:rFonts w:ascii="Times New Roman" w:hAnsi="Times New Roman"/>
          <w:color w:val="000000"/>
          <w:sz w:val="26"/>
          <w:szCs w:val="26"/>
        </w:rPr>
        <w:t>;</w:t>
      </w:r>
    </w:p>
    <w:p w:rsidR="0070169C" w:rsidRPr="005375EE" w:rsidRDefault="002F5891" w:rsidP="00E159FF">
      <w:pPr>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sidRPr="005375EE">
        <w:rPr>
          <w:rFonts w:ascii="Times New Roman" w:hAnsi="Times New Roman"/>
          <w:sz w:val="26"/>
          <w:szCs w:val="26"/>
          <w:lang w:eastAsia="ru-RU"/>
        </w:rPr>
        <w:t>хранение и учет документов, являющихся основанием для внесения записей в реестр;</w:t>
      </w:r>
    </w:p>
    <w:p w:rsidR="0070169C" w:rsidRPr="005375EE" w:rsidRDefault="002F5891" w:rsidP="00E159FF">
      <w:pPr>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sidRPr="005375EE">
        <w:rPr>
          <w:rFonts w:ascii="Times New Roman" w:hAnsi="Times New Roman"/>
          <w:sz w:val="26"/>
          <w:szCs w:val="26"/>
          <w:lang w:eastAsia="ru-RU"/>
        </w:rPr>
        <w:t>учет начисленных доходов по ценным бумагам;</w:t>
      </w:r>
    </w:p>
    <w:p w:rsidR="002F5891" w:rsidRPr="005375EE" w:rsidRDefault="002F5891" w:rsidP="00E159FF">
      <w:pPr>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sidRPr="005375EE">
        <w:rPr>
          <w:rFonts w:ascii="Times New Roman" w:hAnsi="Times New Roman"/>
          <w:sz w:val="26"/>
          <w:szCs w:val="26"/>
          <w:lang w:eastAsia="ru-RU"/>
        </w:rPr>
        <w:t>осуществление иных действий, предусмотренных настоящим</w:t>
      </w:r>
      <w:r w:rsidR="0070169C" w:rsidRPr="005375EE">
        <w:rPr>
          <w:rFonts w:ascii="Times New Roman" w:hAnsi="Times New Roman"/>
          <w:sz w:val="26"/>
          <w:szCs w:val="26"/>
          <w:lang w:eastAsia="ru-RU"/>
        </w:rPr>
        <w:t>и</w:t>
      </w:r>
      <w:r w:rsidRPr="005375EE">
        <w:rPr>
          <w:rFonts w:ascii="Times New Roman" w:hAnsi="Times New Roman"/>
          <w:sz w:val="26"/>
          <w:szCs w:val="26"/>
          <w:lang w:eastAsia="ru-RU"/>
        </w:rPr>
        <w:t xml:space="preserve"> </w:t>
      </w:r>
      <w:r w:rsidR="0070169C" w:rsidRPr="005375EE">
        <w:rPr>
          <w:rFonts w:ascii="Times New Roman" w:hAnsi="Times New Roman"/>
          <w:sz w:val="26"/>
          <w:szCs w:val="26"/>
          <w:lang w:eastAsia="ru-RU"/>
        </w:rPr>
        <w:t>Правилами и действующим законодательством.</w:t>
      </w:r>
    </w:p>
    <w:p w:rsidR="0070169C" w:rsidRPr="005375EE" w:rsidRDefault="0070169C" w:rsidP="00E159FF">
      <w:pPr>
        <w:shd w:val="clear" w:color="auto" w:fill="FFFFFF"/>
        <w:autoSpaceDE w:val="0"/>
        <w:autoSpaceDN w:val="0"/>
        <w:adjustRightInd w:val="0"/>
        <w:spacing w:after="0" w:line="240" w:lineRule="auto"/>
        <w:ind w:firstLine="709"/>
        <w:jc w:val="both"/>
        <w:rPr>
          <w:rFonts w:ascii="Times New Roman" w:hAnsi="Times New Roman"/>
          <w:sz w:val="26"/>
          <w:szCs w:val="26"/>
        </w:rPr>
      </w:pPr>
    </w:p>
    <w:p w:rsidR="0070169C" w:rsidRPr="005375EE" w:rsidRDefault="00340949" w:rsidP="00E159FF">
      <w:pPr>
        <w:numPr>
          <w:ilvl w:val="1"/>
          <w:numId w:val="2"/>
        </w:numPr>
        <w:shd w:val="clear" w:color="auto" w:fill="FFFFFF"/>
        <w:autoSpaceDE w:val="0"/>
        <w:autoSpaceDN w:val="0"/>
        <w:adjustRightInd w:val="0"/>
        <w:ind w:left="0" w:firstLine="709"/>
        <w:jc w:val="both"/>
        <w:rPr>
          <w:rFonts w:ascii="Times New Roman" w:hAnsi="Times New Roman"/>
          <w:color w:val="000000"/>
          <w:sz w:val="26"/>
          <w:szCs w:val="26"/>
        </w:rPr>
      </w:pPr>
      <w:r w:rsidRPr="005375EE">
        <w:rPr>
          <w:rFonts w:ascii="Times New Roman" w:hAnsi="Times New Roman"/>
          <w:color w:val="000000"/>
          <w:sz w:val="26"/>
          <w:szCs w:val="26"/>
        </w:rPr>
        <w:t>Информация, содержащаяся в реестре владельцев именных ценных бумаг, должна быть зафиксирована на бумажном носителе с использованием электронной базы данных для ее подготовки</w:t>
      </w:r>
      <w:r w:rsidR="0070169C" w:rsidRPr="005375EE">
        <w:rPr>
          <w:rFonts w:ascii="Times New Roman" w:hAnsi="Times New Roman"/>
          <w:color w:val="000000"/>
          <w:sz w:val="26"/>
          <w:szCs w:val="26"/>
        </w:rPr>
        <w:t>.</w:t>
      </w:r>
    </w:p>
    <w:p w:rsidR="005B79CD" w:rsidRPr="005375EE" w:rsidRDefault="005B79CD" w:rsidP="00E159FF">
      <w:pPr>
        <w:numPr>
          <w:ilvl w:val="1"/>
          <w:numId w:val="2"/>
        </w:numPr>
        <w:shd w:val="clear" w:color="auto" w:fill="FFFFFF"/>
        <w:autoSpaceDE w:val="0"/>
        <w:autoSpaceDN w:val="0"/>
        <w:adjustRightInd w:val="0"/>
        <w:ind w:left="0" w:firstLine="709"/>
        <w:jc w:val="both"/>
        <w:rPr>
          <w:rFonts w:ascii="Times New Roman" w:hAnsi="Times New Roman"/>
          <w:color w:val="000000"/>
          <w:sz w:val="26"/>
          <w:szCs w:val="26"/>
        </w:rPr>
      </w:pPr>
      <w:r w:rsidRPr="005375EE">
        <w:rPr>
          <w:rFonts w:ascii="Times New Roman" w:hAnsi="Times New Roman"/>
          <w:color w:val="000000"/>
          <w:sz w:val="26"/>
          <w:szCs w:val="26"/>
        </w:rPr>
        <w:t>Информация, содержащаяся в Реестре (в том числе о совершенных операциях и документах, на основании которых они осуществлялись</w:t>
      </w:r>
      <w:r w:rsidR="00D00603" w:rsidRPr="005375EE">
        <w:rPr>
          <w:rFonts w:ascii="Times New Roman" w:hAnsi="Times New Roman"/>
          <w:color w:val="000000"/>
          <w:sz w:val="26"/>
          <w:szCs w:val="26"/>
        </w:rPr>
        <w:t>)</w:t>
      </w:r>
      <w:r w:rsidR="00454035" w:rsidRPr="005375EE">
        <w:rPr>
          <w:rFonts w:ascii="Times New Roman" w:hAnsi="Times New Roman"/>
          <w:color w:val="000000"/>
          <w:sz w:val="26"/>
          <w:szCs w:val="26"/>
        </w:rPr>
        <w:t>, является конфиденциальной.</w:t>
      </w:r>
    </w:p>
    <w:p w:rsidR="005C57FB" w:rsidRPr="005375EE" w:rsidRDefault="005C57FB" w:rsidP="00E159FF">
      <w:pPr>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p>
    <w:p w:rsidR="00D00603" w:rsidRPr="005375EE" w:rsidRDefault="008A11F1" w:rsidP="00E159FF">
      <w:pPr>
        <w:autoSpaceDE w:val="0"/>
        <w:autoSpaceDN w:val="0"/>
        <w:adjustRightInd w:val="0"/>
        <w:spacing w:after="0" w:line="240" w:lineRule="auto"/>
        <w:ind w:firstLine="709"/>
        <w:jc w:val="center"/>
        <w:outlineLvl w:val="1"/>
        <w:rPr>
          <w:rFonts w:ascii="Times New Roman" w:hAnsi="Times New Roman"/>
          <w:b/>
          <w:sz w:val="26"/>
          <w:szCs w:val="26"/>
          <w:lang w:eastAsia="ru-RU"/>
        </w:rPr>
      </w:pPr>
      <w:r w:rsidRPr="005375EE">
        <w:rPr>
          <w:rFonts w:ascii="Times New Roman" w:hAnsi="Times New Roman"/>
          <w:b/>
          <w:sz w:val="26"/>
          <w:szCs w:val="26"/>
          <w:lang w:eastAsia="ru-RU"/>
        </w:rPr>
        <w:t>2</w:t>
      </w:r>
      <w:r w:rsidR="00D00603" w:rsidRPr="005375EE">
        <w:rPr>
          <w:rFonts w:ascii="Times New Roman" w:hAnsi="Times New Roman"/>
          <w:b/>
          <w:sz w:val="26"/>
          <w:szCs w:val="26"/>
          <w:lang w:eastAsia="ru-RU"/>
        </w:rPr>
        <w:t>. Требования к деятельности регистратора</w:t>
      </w:r>
    </w:p>
    <w:p w:rsidR="00D00603" w:rsidRPr="005375EE" w:rsidRDefault="00D00603" w:rsidP="00E159FF">
      <w:pPr>
        <w:autoSpaceDE w:val="0"/>
        <w:autoSpaceDN w:val="0"/>
        <w:adjustRightInd w:val="0"/>
        <w:spacing w:after="0" w:line="240" w:lineRule="auto"/>
        <w:ind w:firstLine="709"/>
        <w:jc w:val="both"/>
        <w:rPr>
          <w:rFonts w:ascii="Times New Roman" w:hAnsi="Times New Roman"/>
          <w:sz w:val="26"/>
          <w:szCs w:val="26"/>
          <w:lang w:eastAsia="ru-RU"/>
        </w:rPr>
      </w:pPr>
    </w:p>
    <w:p w:rsidR="008A11F1" w:rsidRPr="005375EE" w:rsidRDefault="00D00603" w:rsidP="00E159FF">
      <w:pPr>
        <w:numPr>
          <w:ilvl w:val="1"/>
          <w:numId w:val="29"/>
        </w:numPr>
        <w:shd w:val="clear" w:color="auto" w:fill="FFFFFF"/>
        <w:autoSpaceDE w:val="0"/>
        <w:autoSpaceDN w:val="0"/>
        <w:adjustRightInd w:val="0"/>
        <w:ind w:left="0" w:firstLine="709"/>
        <w:jc w:val="both"/>
        <w:rPr>
          <w:rFonts w:ascii="Times New Roman" w:hAnsi="Times New Roman"/>
          <w:b/>
          <w:bCs/>
          <w:color w:val="000000"/>
          <w:sz w:val="26"/>
          <w:szCs w:val="26"/>
        </w:rPr>
      </w:pPr>
      <w:r w:rsidRPr="005375EE">
        <w:rPr>
          <w:rFonts w:ascii="Times New Roman" w:hAnsi="Times New Roman"/>
          <w:color w:val="000000"/>
          <w:sz w:val="26"/>
          <w:szCs w:val="26"/>
        </w:rPr>
        <w:t>Ответственным за ведение реестра является Генеральный директор Общества. Для осуществления ведения реестра назначается специалист по ведению реестра</w:t>
      </w:r>
      <w:r w:rsidR="0068496E" w:rsidRPr="005375EE">
        <w:rPr>
          <w:rFonts w:ascii="Times New Roman" w:hAnsi="Times New Roman"/>
          <w:color w:val="000000"/>
          <w:sz w:val="26"/>
          <w:szCs w:val="26"/>
        </w:rPr>
        <w:t xml:space="preserve"> (далее – регистратор</w:t>
      </w:r>
      <w:r w:rsidR="008A11F1" w:rsidRPr="005375EE">
        <w:rPr>
          <w:rFonts w:ascii="Times New Roman" w:hAnsi="Times New Roman"/>
          <w:color w:val="000000"/>
          <w:sz w:val="26"/>
          <w:szCs w:val="26"/>
        </w:rPr>
        <w:t>)</w:t>
      </w:r>
      <w:r w:rsidRPr="005375EE">
        <w:rPr>
          <w:rFonts w:ascii="Times New Roman" w:hAnsi="Times New Roman"/>
          <w:color w:val="000000"/>
          <w:sz w:val="26"/>
          <w:szCs w:val="26"/>
        </w:rPr>
        <w:t>. Настоящие Правила являются должностной инструкцией для регистратора.</w:t>
      </w:r>
    </w:p>
    <w:p w:rsidR="008A11F1" w:rsidRPr="005375EE" w:rsidRDefault="008A11F1" w:rsidP="00E159FF">
      <w:pPr>
        <w:numPr>
          <w:ilvl w:val="1"/>
          <w:numId w:val="29"/>
        </w:numPr>
        <w:shd w:val="clear" w:color="auto" w:fill="FFFFFF"/>
        <w:autoSpaceDE w:val="0"/>
        <w:autoSpaceDN w:val="0"/>
        <w:adjustRightInd w:val="0"/>
        <w:ind w:left="0" w:firstLine="709"/>
        <w:jc w:val="both"/>
        <w:rPr>
          <w:rFonts w:ascii="Times New Roman" w:hAnsi="Times New Roman"/>
          <w:b/>
          <w:bCs/>
          <w:color w:val="000000"/>
          <w:sz w:val="26"/>
          <w:szCs w:val="26"/>
        </w:rPr>
      </w:pPr>
      <w:r w:rsidRPr="00DB03C8">
        <w:rPr>
          <w:rFonts w:ascii="Times New Roman" w:hAnsi="Times New Roman"/>
          <w:bCs/>
          <w:color w:val="000000"/>
          <w:sz w:val="26"/>
          <w:szCs w:val="26"/>
        </w:rPr>
        <w:t>Регистратором</w:t>
      </w:r>
      <w:r w:rsidR="00D00603" w:rsidRPr="00DB03C8">
        <w:rPr>
          <w:rFonts w:ascii="Times New Roman" w:hAnsi="Times New Roman"/>
          <w:bCs/>
          <w:color w:val="000000"/>
          <w:sz w:val="26"/>
          <w:szCs w:val="26"/>
        </w:rPr>
        <w:t xml:space="preserve"> может быть лицо, имеющее </w:t>
      </w:r>
      <w:r w:rsidR="00B77DCC" w:rsidRPr="00DB03C8">
        <w:rPr>
          <w:rFonts w:ascii="Times New Roman" w:hAnsi="Times New Roman"/>
          <w:bCs/>
          <w:color w:val="000000"/>
          <w:sz w:val="26"/>
          <w:szCs w:val="26"/>
        </w:rPr>
        <w:t>высшее юридическое образование и стаж работы по специальности не менее двух лет</w:t>
      </w:r>
      <w:r w:rsidR="00D00603" w:rsidRPr="00DB03C8">
        <w:rPr>
          <w:rFonts w:ascii="Times New Roman" w:hAnsi="Times New Roman"/>
          <w:bCs/>
          <w:color w:val="000000"/>
          <w:sz w:val="26"/>
          <w:szCs w:val="26"/>
        </w:rPr>
        <w:t>, а также Генеральный директор Общества.</w:t>
      </w:r>
      <w:r w:rsidR="00A061D0" w:rsidRPr="005375EE">
        <w:rPr>
          <w:rFonts w:ascii="Times New Roman" w:hAnsi="Times New Roman"/>
          <w:bCs/>
          <w:color w:val="000000"/>
          <w:sz w:val="26"/>
          <w:szCs w:val="26"/>
        </w:rPr>
        <w:t xml:space="preserve"> Регистратор назначается приказом Генерального директора Общества.</w:t>
      </w:r>
    </w:p>
    <w:p w:rsidR="00D00603" w:rsidRPr="005375EE" w:rsidRDefault="00D00603" w:rsidP="00E159FF">
      <w:pPr>
        <w:numPr>
          <w:ilvl w:val="1"/>
          <w:numId w:val="29"/>
        </w:numPr>
        <w:shd w:val="clear" w:color="auto" w:fill="FFFFFF"/>
        <w:autoSpaceDE w:val="0"/>
        <w:autoSpaceDN w:val="0"/>
        <w:adjustRightInd w:val="0"/>
        <w:ind w:left="0" w:firstLine="709"/>
        <w:jc w:val="both"/>
        <w:rPr>
          <w:rFonts w:ascii="Times New Roman" w:hAnsi="Times New Roman"/>
          <w:b/>
          <w:bCs/>
          <w:color w:val="000000"/>
          <w:sz w:val="26"/>
          <w:szCs w:val="26"/>
        </w:rPr>
      </w:pPr>
      <w:r w:rsidRPr="005375EE">
        <w:rPr>
          <w:rFonts w:ascii="Times New Roman" w:hAnsi="Times New Roman"/>
          <w:sz w:val="26"/>
          <w:szCs w:val="26"/>
          <w:lang w:eastAsia="ru-RU"/>
        </w:rPr>
        <w:t>Регистратор обязан:</w:t>
      </w:r>
    </w:p>
    <w:p w:rsidR="00D00603"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осуществлять открытие лицевых счетов в порядке, предусмотренном настоящим</w:t>
      </w:r>
      <w:r w:rsidR="009F5BAA" w:rsidRPr="005375EE">
        <w:rPr>
          <w:rFonts w:ascii="Times New Roman" w:hAnsi="Times New Roman"/>
          <w:color w:val="000000"/>
          <w:sz w:val="26"/>
          <w:szCs w:val="26"/>
        </w:rPr>
        <w:t>и</w:t>
      </w:r>
      <w:r w:rsidRPr="005375EE">
        <w:rPr>
          <w:rFonts w:ascii="Times New Roman" w:hAnsi="Times New Roman"/>
          <w:color w:val="000000"/>
          <w:sz w:val="26"/>
          <w:szCs w:val="26"/>
        </w:rPr>
        <w:t xml:space="preserve"> П</w:t>
      </w:r>
      <w:r w:rsidR="009F5BAA" w:rsidRPr="005375EE">
        <w:rPr>
          <w:rFonts w:ascii="Times New Roman" w:hAnsi="Times New Roman"/>
          <w:color w:val="000000"/>
          <w:sz w:val="26"/>
          <w:szCs w:val="26"/>
        </w:rPr>
        <w:t>равилами</w:t>
      </w:r>
      <w:r w:rsidRPr="005375EE">
        <w:rPr>
          <w:rFonts w:ascii="Times New Roman" w:hAnsi="Times New Roman"/>
          <w:color w:val="000000"/>
          <w:sz w:val="26"/>
          <w:szCs w:val="26"/>
        </w:rPr>
        <w:t>;</w:t>
      </w:r>
    </w:p>
    <w:p w:rsidR="00D00603"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исполнять операции по лицевым счетам в порядке и сроки, предусмотренные </w:t>
      </w:r>
      <w:r w:rsidR="009F5BAA" w:rsidRPr="005375EE">
        <w:rPr>
          <w:rFonts w:ascii="Times New Roman" w:hAnsi="Times New Roman"/>
          <w:color w:val="000000"/>
          <w:sz w:val="26"/>
          <w:szCs w:val="26"/>
        </w:rPr>
        <w:t>настоящими Правилами</w:t>
      </w:r>
      <w:r w:rsidRPr="005375EE">
        <w:rPr>
          <w:rFonts w:ascii="Times New Roman" w:hAnsi="Times New Roman"/>
          <w:color w:val="000000"/>
          <w:sz w:val="26"/>
          <w:szCs w:val="26"/>
        </w:rPr>
        <w:t>;</w:t>
      </w:r>
    </w:p>
    <w:p w:rsidR="00D00603"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принимать передаточное распоряжение, если оно предоставлено зарегистрированным лицом, передающим ценные бумаги, или лицом, на лицевой счет которого должны быть зачислены ценные бумаги, или уполномоченным представителем одного из этих лиц, или иным способом в соответствии с правилами ведения реестра;</w:t>
      </w:r>
    </w:p>
    <w:p w:rsidR="00D00603"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осуществлять проверку полномочий лиц, подписавших документы;</w:t>
      </w:r>
    </w:p>
    <w:p w:rsidR="00D00603"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осуществлять сверку подписи на распоряжениях;</w:t>
      </w:r>
    </w:p>
    <w:p w:rsidR="00D00603"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ежедневно осуществлять сверку количества, категории (типа), вида, государственного регистрационного номера выпуска размещенных ценных бумаг с количеством ценных бумаг, учитываемых на счетах зарегистрированных лиц, эмиссионном счете эмитента, лицевом счете эмитента;</w:t>
      </w:r>
    </w:p>
    <w:p w:rsidR="00D00603"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предоставлять информацию из реестра в порядке, установленном </w:t>
      </w:r>
      <w:r w:rsidR="009F5BAA" w:rsidRPr="005375EE">
        <w:rPr>
          <w:rFonts w:ascii="Times New Roman" w:hAnsi="Times New Roman"/>
          <w:color w:val="000000"/>
          <w:sz w:val="26"/>
          <w:szCs w:val="26"/>
        </w:rPr>
        <w:t>настоящими Правилами</w:t>
      </w:r>
      <w:r w:rsidRPr="005375EE">
        <w:rPr>
          <w:rFonts w:ascii="Times New Roman" w:hAnsi="Times New Roman"/>
          <w:color w:val="000000"/>
          <w:sz w:val="26"/>
          <w:szCs w:val="26"/>
        </w:rPr>
        <w:t>;</w:t>
      </w:r>
    </w:p>
    <w:p w:rsidR="00D00603"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 течение времени, установленного правилами ведения реестра, но не менее чем 4 часа каждый рабочий день недели обеспечивать эмитенту, зарегистрированным лицам, уполномоченным представителям возможность предоставления распоряжений и получения информации из реестра;</w:t>
      </w:r>
    </w:p>
    <w:p w:rsidR="00D00603"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по распоряжению эмитента или лиц, имеющих на это право в соответствии с законодательством Российской Федерации, предоставлять им список лиц, имеющих право на участие в общем собрании акционеров;</w:t>
      </w:r>
    </w:p>
    <w:p w:rsidR="00D00603"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по распоряжению эмитента предоставлять ему список лиц, имеющих право на получение доходов по ценным бумагам;</w:t>
      </w:r>
    </w:p>
    <w:p w:rsidR="00D00603"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информировать зарегистрированных лиц по их запросам о правах, закрепленных ценными бумагами, и о способах и порядке осуществления этих прав;</w:t>
      </w:r>
    </w:p>
    <w:p w:rsidR="00D00603"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обеспечить хранение в течение сроков, установленных нормативными актами Федеральной </w:t>
      </w:r>
      <w:r w:rsidR="00A061D0" w:rsidRPr="005375EE">
        <w:rPr>
          <w:rFonts w:ascii="Times New Roman" w:hAnsi="Times New Roman"/>
          <w:color w:val="000000"/>
          <w:sz w:val="26"/>
          <w:szCs w:val="26"/>
        </w:rPr>
        <w:t>службы</w:t>
      </w:r>
      <w:r w:rsidRPr="005375EE">
        <w:rPr>
          <w:rFonts w:ascii="Times New Roman" w:hAnsi="Times New Roman"/>
          <w:color w:val="000000"/>
          <w:sz w:val="26"/>
          <w:szCs w:val="26"/>
        </w:rPr>
        <w:t xml:space="preserve"> и </w:t>
      </w:r>
      <w:r w:rsidR="009F5BAA" w:rsidRPr="005375EE">
        <w:rPr>
          <w:rFonts w:ascii="Times New Roman" w:hAnsi="Times New Roman"/>
          <w:color w:val="000000"/>
          <w:sz w:val="26"/>
          <w:szCs w:val="26"/>
        </w:rPr>
        <w:t>настоящими Правилами</w:t>
      </w:r>
      <w:r w:rsidRPr="005375EE">
        <w:rPr>
          <w:rFonts w:ascii="Times New Roman" w:hAnsi="Times New Roman"/>
          <w:color w:val="000000"/>
          <w:sz w:val="26"/>
          <w:szCs w:val="26"/>
        </w:rPr>
        <w:t>, документов, являющихся основанием для внесения записей в реестр;</w:t>
      </w:r>
    </w:p>
    <w:p w:rsidR="008A11F1"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хранить информацию о зарегистрированном лице не менее </w:t>
      </w:r>
      <w:r w:rsidR="004A46B1" w:rsidRPr="005375EE">
        <w:rPr>
          <w:rFonts w:ascii="Times New Roman" w:hAnsi="Times New Roman"/>
          <w:color w:val="000000"/>
          <w:sz w:val="26"/>
          <w:szCs w:val="26"/>
        </w:rPr>
        <w:t>5</w:t>
      </w:r>
      <w:r w:rsidRPr="005375EE">
        <w:rPr>
          <w:rFonts w:ascii="Times New Roman" w:hAnsi="Times New Roman"/>
          <w:color w:val="000000"/>
          <w:sz w:val="26"/>
        </w:rPr>
        <w:t xml:space="preserve"> лет</w:t>
      </w:r>
      <w:r w:rsidRPr="005375EE">
        <w:rPr>
          <w:rFonts w:ascii="Times New Roman" w:hAnsi="Times New Roman"/>
          <w:color w:val="000000"/>
          <w:sz w:val="26"/>
          <w:szCs w:val="26"/>
        </w:rPr>
        <w:t xml:space="preserve"> после списания со счета зарегистрир</w:t>
      </w:r>
      <w:r w:rsidR="008A11F1" w:rsidRPr="005375EE">
        <w:rPr>
          <w:rFonts w:ascii="Times New Roman" w:hAnsi="Times New Roman"/>
          <w:color w:val="000000"/>
          <w:sz w:val="26"/>
          <w:szCs w:val="26"/>
        </w:rPr>
        <w:t>ованного лица всех ценных бумаг;</w:t>
      </w:r>
    </w:p>
    <w:p w:rsidR="008A11F1" w:rsidRPr="005375EE" w:rsidRDefault="008A11F1"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предоставлять отчетность в соответствии с требованиями ФСФР по состоянию на конец года в срок не позднее 15 февраля года, следующего за </w:t>
      </w:r>
      <w:proofErr w:type="gramStart"/>
      <w:r w:rsidRPr="005375EE">
        <w:rPr>
          <w:rFonts w:ascii="Times New Roman" w:hAnsi="Times New Roman"/>
          <w:color w:val="000000"/>
          <w:sz w:val="26"/>
          <w:szCs w:val="26"/>
        </w:rPr>
        <w:t>отчетным</w:t>
      </w:r>
      <w:proofErr w:type="gramEnd"/>
      <w:r w:rsidRPr="005375EE">
        <w:rPr>
          <w:rFonts w:ascii="Times New Roman" w:hAnsi="Times New Roman"/>
          <w:color w:val="000000"/>
          <w:sz w:val="26"/>
          <w:szCs w:val="26"/>
        </w:rPr>
        <w:t>.</w:t>
      </w:r>
    </w:p>
    <w:p w:rsidR="008A11F1" w:rsidRPr="005375EE" w:rsidRDefault="008A11F1" w:rsidP="00E159FF">
      <w:pPr>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p>
    <w:p w:rsidR="00D00603" w:rsidRPr="005375EE" w:rsidRDefault="00D00603" w:rsidP="00E159FF">
      <w:pPr>
        <w:numPr>
          <w:ilvl w:val="1"/>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sz w:val="26"/>
          <w:szCs w:val="26"/>
          <w:lang w:eastAsia="ru-RU"/>
        </w:rPr>
        <w:t xml:space="preserve">В </w:t>
      </w:r>
      <w:proofErr w:type="gramStart"/>
      <w:r w:rsidRPr="005375EE">
        <w:rPr>
          <w:rFonts w:ascii="Times New Roman" w:hAnsi="Times New Roman"/>
          <w:sz w:val="26"/>
          <w:szCs w:val="26"/>
          <w:lang w:eastAsia="ru-RU"/>
        </w:rPr>
        <w:t>случае</w:t>
      </w:r>
      <w:proofErr w:type="gramEnd"/>
      <w:r w:rsidRPr="005375EE">
        <w:rPr>
          <w:rFonts w:ascii="Times New Roman" w:hAnsi="Times New Roman"/>
          <w:sz w:val="26"/>
          <w:szCs w:val="26"/>
          <w:lang w:eastAsia="ru-RU"/>
        </w:rPr>
        <w:t xml:space="preserve"> утраты регистрационного журнала и данных лицевых счетов, зафиксированных на бумажных носителях с использованием электронных баз данных, регистратор обязан:</w:t>
      </w:r>
    </w:p>
    <w:p w:rsidR="00D00603"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уведомить об этом Ф</w:t>
      </w:r>
      <w:r w:rsidR="00A061D0" w:rsidRPr="005375EE">
        <w:rPr>
          <w:rFonts w:ascii="Times New Roman" w:hAnsi="Times New Roman"/>
          <w:color w:val="000000"/>
          <w:sz w:val="26"/>
          <w:szCs w:val="26"/>
        </w:rPr>
        <w:t>едеральную службу</w:t>
      </w:r>
      <w:r w:rsidRPr="005375EE">
        <w:rPr>
          <w:rFonts w:ascii="Times New Roman" w:hAnsi="Times New Roman"/>
          <w:color w:val="000000"/>
          <w:sz w:val="26"/>
          <w:szCs w:val="26"/>
        </w:rPr>
        <w:t xml:space="preserve"> в письменной форме в срок не позднее следующего дня </w:t>
      </w:r>
      <w:proofErr w:type="gramStart"/>
      <w:r w:rsidRPr="005375EE">
        <w:rPr>
          <w:rFonts w:ascii="Times New Roman" w:hAnsi="Times New Roman"/>
          <w:color w:val="000000"/>
          <w:sz w:val="26"/>
          <w:szCs w:val="26"/>
        </w:rPr>
        <w:t>с даты утраты</w:t>
      </w:r>
      <w:proofErr w:type="gramEnd"/>
      <w:r w:rsidRPr="005375EE">
        <w:rPr>
          <w:rFonts w:ascii="Times New Roman" w:hAnsi="Times New Roman"/>
          <w:color w:val="000000"/>
          <w:sz w:val="26"/>
          <w:szCs w:val="26"/>
        </w:rPr>
        <w:t>;</w:t>
      </w:r>
    </w:p>
    <w:p w:rsidR="00D00603"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опубликовать сообщение в средствах массовой информации о необходимости предоставления зарегистрированными лицами документов в целях восстановления утраченных данных реестра;</w:t>
      </w:r>
    </w:p>
    <w:p w:rsidR="00D00603" w:rsidRPr="005375EE" w:rsidRDefault="00D00603"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принять меры к восстановлению утраченных данных в реестре в десятидневный срок с момента утраты.</w:t>
      </w:r>
    </w:p>
    <w:p w:rsidR="00D00603" w:rsidRPr="005375EE" w:rsidRDefault="00D00603" w:rsidP="00E159FF">
      <w:pPr>
        <w:autoSpaceDE w:val="0"/>
        <w:autoSpaceDN w:val="0"/>
        <w:adjustRightInd w:val="0"/>
        <w:spacing w:after="0" w:line="240" w:lineRule="auto"/>
        <w:ind w:firstLine="709"/>
        <w:jc w:val="both"/>
        <w:rPr>
          <w:rFonts w:ascii="Times New Roman" w:hAnsi="Times New Roman"/>
          <w:sz w:val="26"/>
          <w:szCs w:val="26"/>
          <w:lang w:eastAsia="ru-RU"/>
        </w:rPr>
      </w:pPr>
    </w:p>
    <w:p w:rsidR="008F5A52" w:rsidRPr="005375EE" w:rsidRDefault="008A11F1" w:rsidP="00E159FF">
      <w:pPr>
        <w:numPr>
          <w:ilvl w:val="1"/>
          <w:numId w:val="2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sz w:val="26"/>
          <w:szCs w:val="26"/>
          <w:lang w:eastAsia="ru-RU"/>
        </w:rPr>
        <w:t xml:space="preserve">Регистратор </w:t>
      </w:r>
      <w:r w:rsidR="008F5A52" w:rsidRPr="005375EE">
        <w:rPr>
          <w:rFonts w:ascii="Times New Roman" w:hAnsi="Times New Roman"/>
          <w:color w:val="000000"/>
          <w:sz w:val="26"/>
          <w:szCs w:val="26"/>
        </w:rPr>
        <w:t>раскрывает заинтересованным лицам следующую информацию о своей деятельности:</w:t>
      </w:r>
    </w:p>
    <w:p w:rsidR="008F5A52" w:rsidRPr="005375EE" w:rsidRDefault="008F5A52"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фамилия, имя, отчество регистратора;</w:t>
      </w:r>
    </w:p>
    <w:p w:rsidR="008F5A52" w:rsidRPr="005375EE" w:rsidRDefault="008F5A52"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место нахождения, почтовый адрес, номер телефона и факса специалиста по ведению реестра;</w:t>
      </w:r>
    </w:p>
    <w:p w:rsidR="008F5A52" w:rsidRPr="005375EE" w:rsidRDefault="008F5A52"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формы документов для проведения операций в реестре;</w:t>
      </w:r>
    </w:p>
    <w:p w:rsidR="008F5A52" w:rsidRPr="005375EE" w:rsidRDefault="008F5A52" w:rsidP="00E159FF">
      <w:pPr>
        <w:numPr>
          <w:ilvl w:val="0"/>
          <w:numId w:val="9"/>
        </w:numPr>
        <w:shd w:val="clear" w:color="auto" w:fill="FFFFFF"/>
        <w:autoSpaceDE w:val="0"/>
        <w:autoSpaceDN w:val="0"/>
        <w:adjustRightInd w:val="0"/>
        <w:spacing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Правила ведения реестра владельцев именных ценных бумаг.</w:t>
      </w:r>
    </w:p>
    <w:p w:rsidR="00D00603" w:rsidRPr="005375EE" w:rsidRDefault="00D00603" w:rsidP="00E159FF">
      <w:pPr>
        <w:autoSpaceDE w:val="0"/>
        <w:autoSpaceDN w:val="0"/>
        <w:adjustRightInd w:val="0"/>
        <w:spacing w:after="0" w:line="240" w:lineRule="auto"/>
        <w:ind w:firstLine="709"/>
        <w:jc w:val="both"/>
        <w:rPr>
          <w:rFonts w:ascii="Times New Roman" w:hAnsi="Times New Roman"/>
          <w:sz w:val="26"/>
          <w:szCs w:val="26"/>
          <w:lang w:eastAsia="ru-RU"/>
        </w:rPr>
      </w:pPr>
    </w:p>
    <w:p w:rsidR="00D00603" w:rsidRPr="005375EE" w:rsidRDefault="00D00603" w:rsidP="00E159FF">
      <w:pPr>
        <w:numPr>
          <w:ilvl w:val="1"/>
          <w:numId w:val="29"/>
        </w:numPr>
        <w:autoSpaceDE w:val="0"/>
        <w:autoSpaceDN w:val="0"/>
        <w:adjustRightInd w:val="0"/>
        <w:spacing w:after="0" w:line="240" w:lineRule="auto"/>
        <w:ind w:left="0" w:firstLine="709"/>
        <w:jc w:val="both"/>
        <w:rPr>
          <w:rFonts w:ascii="Times New Roman" w:hAnsi="Times New Roman"/>
          <w:sz w:val="26"/>
          <w:szCs w:val="26"/>
          <w:lang w:eastAsia="ru-RU"/>
        </w:rPr>
      </w:pPr>
      <w:r w:rsidRPr="005375EE">
        <w:rPr>
          <w:rFonts w:ascii="Times New Roman" w:hAnsi="Times New Roman"/>
          <w:sz w:val="26"/>
          <w:szCs w:val="26"/>
          <w:lang w:eastAsia="ru-RU"/>
        </w:rPr>
        <w:t>Ответственность регистратора</w:t>
      </w:r>
    </w:p>
    <w:p w:rsidR="00D00603" w:rsidRPr="005375EE" w:rsidRDefault="00D00603" w:rsidP="00E159FF">
      <w:pPr>
        <w:autoSpaceDE w:val="0"/>
        <w:autoSpaceDN w:val="0"/>
        <w:adjustRightInd w:val="0"/>
        <w:spacing w:after="0" w:line="240" w:lineRule="auto"/>
        <w:ind w:firstLine="709"/>
        <w:jc w:val="both"/>
        <w:rPr>
          <w:rFonts w:ascii="Times New Roman" w:hAnsi="Times New Roman"/>
          <w:sz w:val="26"/>
          <w:szCs w:val="26"/>
          <w:lang w:eastAsia="ru-RU"/>
        </w:rPr>
      </w:pPr>
      <w:r w:rsidRPr="005375EE">
        <w:rPr>
          <w:rFonts w:ascii="Times New Roman" w:hAnsi="Times New Roman"/>
          <w:sz w:val="26"/>
          <w:szCs w:val="26"/>
          <w:lang w:eastAsia="ru-RU"/>
        </w:rPr>
        <w:t>Регистратор несет ответственность за неисполнение или ненадлежащее исполнение обязанностей по ведению и хранению реестра (в том числе необеспечение конфиденциальности информации реестра и предоставление недостоверных или неполных данных) в соответствии с законодательством Российской Федерации.</w:t>
      </w:r>
    </w:p>
    <w:p w:rsidR="005C57FB" w:rsidRPr="005375EE" w:rsidRDefault="005C57FB" w:rsidP="00E159FF">
      <w:pPr>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p>
    <w:p w:rsidR="004F709C" w:rsidRPr="005375EE" w:rsidRDefault="00505F6D" w:rsidP="00E159FF">
      <w:pPr>
        <w:numPr>
          <w:ilvl w:val="0"/>
          <w:numId w:val="29"/>
        </w:numPr>
        <w:shd w:val="clear" w:color="auto" w:fill="FFFFFF"/>
        <w:autoSpaceDE w:val="0"/>
        <w:autoSpaceDN w:val="0"/>
        <w:adjustRightInd w:val="0"/>
        <w:spacing w:before="120" w:after="0" w:line="240" w:lineRule="auto"/>
        <w:ind w:left="0" w:firstLine="709"/>
        <w:jc w:val="center"/>
        <w:rPr>
          <w:rFonts w:ascii="Times New Roman" w:hAnsi="Times New Roman"/>
          <w:b/>
          <w:color w:val="000000"/>
          <w:sz w:val="26"/>
          <w:szCs w:val="26"/>
        </w:rPr>
      </w:pPr>
      <w:r w:rsidRPr="005375EE">
        <w:rPr>
          <w:rFonts w:ascii="Times New Roman" w:hAnsi="Times New Roman"/>
          <w:b/>
          <w:color w:val="000000"/>
          <w:sz w:val="26"/>
          <w:szCs w:val="26"/>
        </w:rPr>
        <w:t>Типы операций</w:t>
      </w:r>
      <w:r w:rsidR="00CD1AAC" w:rsidRPr="005375EE">
        <w:rPr>
          <w:rFonts w:ascii="Times New Roman" w:hAnsi="Times New Roman"/>
          <w:b/>
          <w:color w:val="000000"/>
          <w:sz w:val="26"/>
          <w:szCs w:val="26"/>
        </w:rPr>
        <w:t xml:space="preserve"> в реестре владельцев именных ценных бумаг.</w:t>
      </w:r>
    </w:p>
    <w:p w:rsidR="004F709C" w:rsidRPr="005375EE" w:rsidRDefault="004F709C"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b/>
          <w:color w:val="000000"/>
          <w:sz w:val="26"/>
          <w:szCs w:val="26"/>
        </w:rPr>
      </w:pPr>
      <w:r w:rsidRPr="005375EE">
        <w:rPr>
          <w:rFonts w:ascii="Times New Roman" w:hAnsi="Times New Roman"/>
          <w:b/>
          <w:i/>
          <w:sz w:val="26"/>
          <w:szCs w:val="26"/>
          <w:lang w:eastAsia="ru-RU"/>
        </w:rPr>
        <w:t>Операция</w:t>
      </w:r>
      <w:r w:rsidRPr="005375EE">
        <w:rPr>
          <w:rFonts w:ascii="Times New Roman" w:hAnsi="Times New Roman"/>
          <w:sz w:val="26"/>
          <w:szCs w:val="26"/>
          <w:lang w:eastAsia="ru-RU"/>
        </w:rPr>
        <w:t xml:space="preserve"> </w:t>
      </w:r>
      <w:r w:rsidR="00505F6D" w:rsidRPr="005375EE">
        <w:rPr>
          <w:rFonts w:ascii="Times New Roman" w:hAnsi="Times New Roman"/>
          <w:b/>
          <w:i/>
          <w:sz w:val="26"/>
          <w:szCs w:val="26"/>
          <w:lang w:eastAsia="ru-RU"/>
        </w:rPr>
        <w:t>в реестре</w:t>
      </w:r>
      <w:r w:rsidR="00505F6D" w:rsidRPr="005375EE">
        <w:rPr>
          <w:rFonts w:ascii="Times New Roman" w:hAnsi="Times New Roman"/>
          <w:sz w:val="26"/>
          <w:szCs w:val="26"/>
          <w:lang w:eastAsia="ru-RU"/>
        </w:rPr>
        <w:t xml:space="preserve"> </w:t>
      </w:r>
      <w:r w:rsidRPr="005375EE">
        <w:rPr>
          <w:rFonts w:ascii="Times New Roman" w:hAnsi="Times New Roman"/>
          <w:sz w:val="26"/>
          <w:szCs w:val="26"/>
          <w:lang w:eastAsia="ru-RU"/>
        </w:rPr>
        <w:t>- совокупность действий регистратора, результатом которых является изменение информации, содержащейся на лицевом счете, и (или) подготовка и предоставление информации из реестра.</w:t>
      </w:r>
    </w:p>
    <w:p w:rsidR="001A13E6" w:rsidRPr="005375EE" w:rsidRDefault="00340949"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b/>
          <w:color w:val="000000"/>
          <w:sz w:val="26"/>
          <w:szCs w:val="26"/>
        </w:rPr>
      </w:pPr>
      <w:r w:rsidRPr="005375EE">
        <w:rPr>
          <w:rFonts w:ascii="Times New Roman" w:hAnsi="Times New Roman"/>
          <w:color w:val="000000"/>
          <w:sz w:val="26"/>
          <w:szCs w:val="26"/>
        </w:rPr>
        <w:t xml:space="preserve">По распоряжениям эмитента, зарегистрированных лиц, уполномоченных </w:t>
      </w:r>
      <w:r w:rsidR="00952558" w:rsidRPr="005375EE">
        <w:rPr>
          <w:rFonts w:ascii="Times New Roman" w:hAnsi="Times New Roman"/>
          <w:color w:val="000000"/>
          <w:sz w:val="26"/>
          <w:szCs w:val="26"/>
        </w:rPr>
        <w:t>государственных органов</w:t>
      </w:r>
      <w:r w:rsidRPr="005375EE">
        <w:rPr>
          <w:rFonts w:ascii="Times New Roman" w:hAnsi="Times New Roman"/>
          <w:color w:val="000000"/>
          <w:sz w:val="26"/>
          <w:szCs w:val="26"/>
        </w:rPr>
        <w:t xml:space="preserve"> регист</w:t>
      </w:r>
      <w:r w:rsidR="001A13E6" w:rsidRPr="005375EE">
        <w:rPr>
          <w:rFonts w:ascii="Times New Roman" w:hAnsi="Times New Roman"/>
          <w:color w:val="000000"/>
          <w:sz w:val="26"/>
          <w:szCs w:val="26"/>
        </w:rPr>
        <w:t>ратор осуществляет в системе ве</w:t>
      </w:r>
      <w:r w:rsidRPr="005375EE">
        <w:rPr>
          <w:rFonts w:ascii="Times New Roman" w:hAnsi="Times New Roman"/>
          <w:color w:val="000000"/>
          <w:sz w:val="26"/>
          <w:szCs w:val="26"/>
        </w:rPr>
        <w:t>дения реестра:</w:t>
      </w:r>
    </w:p>
    <w:p w:rsidR="00A4093E" w:rsidRPr="005375EE" w:rsidRDefault="00A4093E"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w:t>
      </w:r>
      <w:r w:rsidR="001A13E6" w:rsidRPr="005375EE">
        <w:rPr>
          <w:rFonts w:ascii="Times New Roman" w:hAnsi="Times New Roman"/>
          <w:color w:val="000000"/>
          <w:sz w:val="26"/>
          <w:szCs w:val="26"/>
        </w:rPr>
        <w:t>ткрытие лицевого счета;</w:t>
      </w:r>
    </w:p>
    <w:p w:rsidR="00A4093E" w:rsidRPr="005375EE" w:rsidRDefault="00A4093E"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w:t>
      </w:r>
      <w:r w:rsidR="00952558" w:rsidRPr="005375EE">
        <w:rPr>
          <w:rFonts w:ascii="Times New Roman" w:hAnsi="Times New Roman"/>
          <w:color w:val="000000"/>
          <w:sz w:val="26"/>
          <w:szCs w:val="26"/>
        </w:rPr>
        <w:t>несение изменений в информацию лицевого счета о зарегистрированном лице;</w:t>
      </w:r>
    </w:p>
    <w:p w:rsidR="00FE7C69" w:rsidRPr="005375EE" w:rsidRDefault="00FE7C69"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Операции по лицевым счетам;</w:t>
      </w:r>
    </w:p>
    <w:p w:rsidR="00FE7C69" w:rsidRPr="005375EE" w:rsidRDefault="004F709C"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Операции по предоставлению информации из реестра.</w:t>
      </w:r>
    </w:p>
    <w:p w:rsidR="00FE7C69" w:rsidRPr="005375EE" w:rsidRDefault="00505F6D"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i/>
          <w:color w:val="000000"/>
          <w:sz w:val="26"/>
          <w:szCs w:val="26"/>
        </w:rPr>
      </w:pPr>
      <w:r w:rsidRPr="005375EE">
        <w:rPr>
          <w:rFonts w:ascii="Times New Roman" w:hAnsi="Times New Roman"/>
          <w:i/>
          <w:color w:val="000000"/>
          <w:sz w:val="26"/>
          <w:szCs w:val="26"/>
        </w:rPr>
        <w:t>Операции</w:t>
      </w:r>
      <w:r w:rsidR="004F709C" w:rsidRPr="005375EE">
        <w:rPr>
          <w:rFonts w:ascii="Times New Roman" w:hAnsi="Times New Roman"/>
          <w:i/>
          <w:color w:val="000000"/>
          <w:sz w:val="26"/>
          <w:szCs w:val="26"/>
        </w:rPr>
        <w:t xml:space="preserve"> по лицевым счетам:</w:t>
      </w:r>
    </w:p>
    <w:p w:rsidR="00A4093E" w:rsidRPr="005375EE" w:rsidRDefault="00A4093E"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w:t>
      </w:r>
      <w:r w:rsidR="00F5689D" w:rsidRPr="005375EE">
        <w:rPr>
          <w:rFonts w:ascii="Times New Roman" w:hAnsi="Times New Roman"/>
          <w:color w:val="000000"/>
          <w:sz w:val="26"/>
          <w:szCs w:val="26"/>
        </w:rPr>
        <w:t>несение записей о</w:t>
      </w:r>
      <w:r w:rsidR="004F709C" w:rsidRPr="005375EE">
        <w:rPr>
          <w:rFonts w:ascii="Times New Roman" w:hAnsi="Times New Roman"/>
          <w:color w:val="000000"/>
          <w:sz w:val="26"/>
          <w:szCs w:val="26"/>
        </w:rPr>
        <w:t xml:space="preserve"> </w:t>
      </w:r>
      <w:r w:rsidR="00F5689D" w:rsidRPr="005375EE">
        <w:rPr>
          <w:rFonts w:ascii="Times New Roman" w:hAnsi="Times New Roman"/>
          <w:color w:val="000000"/>
          <w:sz w:val="26"/>
          <w:szCs w:val="26"/>
        </w:rPr>
        <w:t>переходе права собственности на ценные бумаги;</w:t>
      </w:r>
    </w:p>
    <w:p w:rsidR="00F5689D" w:rsidRPr="005375EE" w:rsidRDefault="00A4093E"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Внесение записей о зачислении ценных бумаг на счет номинального держателя ценных бумаг или доверительного управляющего или их списании со счета номинального держателя ценных бумаг или доверительного управляющего;</w:t>
      </w:r>
    </w:p>
    <w:p w:rsidR="003D7EA9" w:rsidRPr="005375EE" w:rsidRDefault="003D7EA9"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Внесение записей об обременен</w:t>
      </w:r>
      <w:r w:rsidR="004F709C" w:rsidRPr="005375EE">
        <w:rPr>
          <w:rFonts w:ascii="Times New Roman" w:hAnsi="Times New Roman"/>
          <w:color w:val="000000"/>
          <w:sz w:val="26"/>
          <w:szCs w:val="26"/>
        </w:rPr>
        <w:t>ии ценных бумаг обязательствами, в том числе о залоге и прекращении залога.</w:t>
      </w:r>
    </w:p>
    <w:p w:rsidR="00A4093E" w:rsidRPr="005375EE" w:rsidRDefault="003D7EA9"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Внесение записей о передаче ценных бумаг, обремененных обязательствами;</w:t>
      </w:r>
    </w:p>
    <w:p w:rsidR="003D7EA9" w:rsidRPr="005375EE" w:rsidRDefault="003D7EA9"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Внесение записей о блокировании и прекращении блокирования операций по лицевому счету;</w:t>
      </w:r>
    </w:p>
    <w:p w:rsidR="004F709C" w:rsidRPr="005375EE" w:rsidRDefault="003D7EA9"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Объединение лицевых счетов;</w:t>
      </w:r>
    </w:p>
    <w:p w:rsidR="004F709C" w:rsidRPr="005375EE" w:rsidRDefault="001D61B6"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Внесение записей о размещении ценных бумаг;</w:t>
      </w:r>
    </w:p>
    <w:p w:rsidR="004F709C" w:rsidRPr="005375EE" w:rsidRDefault="003D7EA9"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Внесение записей о конвертации ценных бумаг;</w:t>
      </w:r>
    </w:p>
    <w:p w:rsidR="00614F60" w:rsidRPr="005375EE" w:rsidRDefault="003D7EA9"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Внесение записей об аннулировании/ погашении ценных бумаг;</w:t>
      </w:r>
    </w:p>
    <w:p w:rsidR="00E43319" w:rsidRPr="005375EE" w:rsidRDefault="00E43319"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Объединение выпусков ценных бумаг и аннулирование индивидуальных номеров (кодов) дополнительных выпусков ценных бумаг;</w:t>
      </w:r>
    </w:p>
    <w:p w:rsidR="00614F60" w:rsidRPr="005375EE" w:rsidRDefault="00614F60"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Иные операции, предусмотренные действующим законодательством РФ</w:t>
      </w:r>
      <w:r w:rsidR="008F72C7" w:rsidRPr="005375EE">
        <w:rPr>
          <w:rFonts w:ascii="Times New Roman" w:hAnsi="Times New Roman"/>
          <w:color w:val="000000"/>
          <w:sz w:val="26"/>
          <w:szCs w:val="26"/>
        </w:rPr>
        <w:t>, Положением</w:t>
      </w:r>
      <w:r w:rsidRPr="005375EE">
        <w:rPr>
          <w:rFonts w:ascii="Times New Roman" w:hAnsi="Times New Roman"/>
          <w:color w:val="000000"/>
          <w:sz w:val="26"/>
          <w:szCs w:val="26"/>
        </w:rPr>
        <w:t xml:space="preserve"> и настоящими Правилами.</w:t>
      </w:r>
    </w:p>
    <w:p w:rsidR="004F709C" w:rsidRPr="005375EE" w:rsidRDefault="004F709C"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i/>
          <w:color w:val="000000"/>
          <w:sz w:val="26"/>
          <w:szCs w:val="26"/>
        </w:rPr>
      </w:pPr>
      <w:r w:rsidRPr="005375EE">
        <w:rPr>
          <w:rFonts w:ascii="Times New Roman" w:hAnsi="Times New Roman"/>
          <w:i/>
          <w:color w:val="000000"/>
          <w:sz w:val="26"/>
          <w:szCs w:val="26"/>
        </w:rPr>
        <w:t>Операции по предоставлению информации из реестра:</w:t>
      </w:r>
    </w:p>
    <w:p w:rsidR="00614F60" w:rsidRPr="005375EE" w:rsidRDefault="00614F60"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i/>
          <w:color w:val="000000"/>
          <w:sz w:val="26"/>
          <w:szCs w:val="26"/>
        </w:rPr>
      </w:pPr>
      <w:r w:rsidRPr="005375EE">
        <w:rPr>
          <w:rFonts w:ascii="Times New Roman" w:hAnsi="Times New Roman"/>
          <w:i/>
          <w:color w:val="000000"/>
          <w:sz w:val="26"/>
          <w:szCs w:val="26"/>
        </w:rPr>
        <w:t>По поручению эмитента:</w:t>
      </w:r>
    </w:p>
    <w:p w:rsidR="00614F60" w:rsidRPr="005375EE" w:rsidRDefault="00505F6D"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w:t>
      </w:r>
      <w:r w:rsidR="00614F60" w:rsidRPr="005375EE">
        <w:rPr>
          <w:rFonts w:ascii="Times New Roman" w:hAnsi="Times New Roman"/>
          <w:color w:val="000000"/>
          <w:sz w:val="26"/>
          <w:szCs w:val="26"/>
        </w:rPr>
        <w:t>редоставление списка акционеров;</w:t>
      </w:r>
    </w:p>
    <w:p w:rsidR="00614F60" w:rsidRPr="005375EE" w:rsidRDefault="00505F6D"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w:t>
      </w:r>
      <w:r w:rsidR="00614F60" w:rsidRPr="005375EE">
        <w:rPr>
          <w:rFonts w:ascii="Times New Roman" w:hAnsi="Times New Roman"/>
          <w:color w:val="000000"/>
          <w:sz w:val="26"/>
          <w:szCs w:val="26"/>
        </w:rPr>
        <w:t>редоставление выписок о состоянии эмиссионного и лицевого счета эмитента;</w:t>
      </w:r>
    </w:p>
    <w:p w:rsidR="00614F60" w:rsidRPr="005375EE" w:rsidRDefault="00505F6D"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w:t>
      </w:r>
      <w:r w:rsidR="00F8128A" w:rsidRPr="005375EE">
        <w:rPr>
          <w:rFonts w:ascii="Times New Roman" w:hAnsi="Times New Roman"/>
          <w:color w:val="000000"/>
          <w:sz w:val="26"/>
          <w:szCs w:val="26"/>
        </w:rPr>
        <w:t>одготовка списка лиц, имеющих право на получение доходов по ценным бумагам;</w:t>
      </w:r>
    </w:p>
    <w:p w:rsidR="00F8128A" w:rsidRPr="005375EE" w:rsidRDefault="00505F6D"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w:t>
      </w:r>
      <w:r w:rsidR="00F8128A" w:rsidRPr="005375EE">
        <w:rPr>
          <w:rFonts w:ascii="Times New Roman" w:hAnsi="Times New Roman"/>
          <w:color w:val="000000"/>
          <w:sz w:val="26"/>
          <w:szCs w:val="26"/>
        </w:rPr>
        <w:t>одготовка</w:t>
      </w:r>
      <w:r w:rsidR="00614F60" w:rsidRPr="005375EE">
        <w:rPr>
          <w:rFonts w:ascii="Times New Roman" w:hAnsi="Times New Roman"/>
          <w:color w:val="000000"/>
          <w:sz w:val="26"/>
          <w:szCs w:val="26"/>
        </w:rPr>
        <w:t xml:space="preserve"> </w:t>
      </w:r>
      <w:r w:rsidR="00F8128A" w:rsidRPr="005375EE">
        <w:rPr>
          <w:rFonts w:ascii="Times New Roman" w:hAnsi="Times New Roman"/>
          <w:color w:val="000000"/>
          <w:sz w:val="26"/>
          <w:szCs w:val="26"/>
        </w:rPr>
        <w:t>списка лиц, имеющих право на учас</w:t>
      </w:r>
      <w:r w:rsidR="00614F60" w:rsidRPr="005375EE">
        <w:rPr>
          <w:rFonts w:ascii="Times New Roman" w:hAnsi="Times New Roman"/>
          <w:color w:val="000000"/>
          <w:sz w:val="26"/>
          <w:szCs w:val="26"/>
        </w:rPr>
        <w:t>тие в общем собрании акционеров;</w:t>
      </w:r>
    </w:p>
    <w:p w:rsidR="00614F60" w:rsidRPr="005375EE" w:rsidRDefault="00505F6D"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w:t>
      </w:r>
      <w:r w:rsidR="00614F60" w:rsidRPr="005375EE">
        <w:rPr>
          <w:rFonts w:ascii="Times New Roman" w:hAnsi="Times New Roman"/>
          <w:color w:val="000000"/>
          <w:sz w:val="26"/>
          <w:szCs w:val="26"/>
        </w:rPr>
        <w:t>редоставление уведомлений о совершении операций в реестре;</w:t>
      </w:r>
    </w:p>
    <w:p w:rsidR="00614F60" w:rsidRPr="005375EE" w:rsidRDefault="00505F6D" w:rsidP="00E159FF">
      <w:pPr>
        <w:numPr>
          <w:ilvl w:val="0"/>
          <w:numId w:val="20"/>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w:t>
      </w:r>
      <w:r w:rsidR="00614F60" w:rsidRPr="005375EE">
        <w:rPr>
          <w:rFonts w:ascii="Times New Roman" w:hAnsi="Times New Roman"/>
          <w:color w:val="000000"/>
          <w:sz w:val="26"/>
          <w:szCs w:val="26"/>
        </w:rPr>
        <w:t>редоставление аналитических справок и иной информации из реестра;</w:t>
      </w:r>
    </w:p>
    <w:p w:rsidR="001D61B6" w:rsidRPr="005375EE" w:rsidRDefault="00614F60" w:rsidP="00E159FF">
      <w:pPr>
        <w:numPr>
          <w:ilvl w:val="2"/>
          <w:numId w:val="29"/>
        </w:numPr>
        <w:shd w:val="clear" w:color="auto" w:fill="FFFFFF"/>
        <w:autoSpaceDE w:val="0"/>
        <w:autoSpaceDN w:val="0"/>
        <w:adjustRightInd w:val="0"/>
        <w:spacing w:before="240" w:after="0" w:line="240" w:lineRule="auto"/>
        <w:ind w:left="0" w:firstLine="709"/>
        <w:jc w:val="both"/>
        <w:rPr>
          <w:rFonts w:ascii="Times New Roman" w:hAnsi="Times New Roman"/>
          <w:i/>
          <w:color w:val="000000"/>
          <w:sz w:val="26"/>
          <w:szCs w:val="26"/>
        </w:rPr>
      </w:pPr>
      <w:r w:rsidRPr="005375EE">
        <w:rPr>
          <w:rFonts w:ascii="Times New Roman" w:hAnsi="Times New Roman"/>
          <w:i/>
          <w:color w:val="000000"/>
          <w:sz w:val="26"/>
          <w:szCs w:val="26"/>
        </w:rPr>
        <w:t>По поручению зарегистрированного лица:</w:t>
      </w:r>
    </w:p>
    <w:p w:rsidR="001D61B6" w:rsidRPr="005375EE" w:rsidRDefault="001D61B6" w:rsidP="00E159FF">
      <w:pPr>
        <w:numPr>
          <w:ilvl w:val="0"/>
          <w:numId w:val="19"/>
        </w:numPr>
        <w:shd w:val="clear" w:color="auto" w:fill="FFFFFF"/>
        <w:autoSpaceDE w:val="0"/>
        <w:autoSpaceDN w:val="0"/>
        <w:adjustRightInd w:val="0"/>
        <w:spacing w:beforeLines="60" w:before="144"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выдача выписок;</w:t>
      </w:r>
    </w:p>
    <w:p w:rsidR="001D61B6" w:rsidRPr="005375EE" w:rsidRDefault="001D61B6" w:rsidP="00E159FF">
      <w:pPr>
        <w:numPr>
          <w:ilvl w:val="0"/>
          <w:numId w:val="19"/>
        </w:numPr>
        <w:shd w:val="clear" w:color="auto" w:fill="FFFFFF"/>
        <w:autoSpaceDE w:val="0"/>
        <w:autoSpaceDN w:val="0"/>
        <w:adjustRightInd w:val="0"/>
        <w:spacing w:beforeLines="60" w:before="144"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выдача справок об операциях по лицевому счету за период времени;</w:t>
      </w:r>
    </w:p>
    <w:p w:rsidR="001D61B6" w:rsidRPr="005375EE" w:rsidRDefault="001D61B6" w:rsidP="00E159FF">
      <w:pPr>
        <w:numPr>
          <w:ilvl w:val="0"/>
          <w:numId w:val="19"/>
        </w:numPr>
        <w:shd w:val="clear" w:color="auto" w:fill="FFFFFF"/>
        <w:autoSpaceDE w:val="0"/>
        <w:autoSpaceDN w:val="0"/>
        <w:adjustRightInd w:val="0"/>
        <w:spacing w:beforeLines="60" w:before="144"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выдача уведомлений о проведении операций</w:t>
      </w:r>
      <w:r w:rsidR="00C1745C" w:rsidRPr="005375EE">
        <w:rPr>
          <w:rFonts w:ascii="Times New Roman" w:hAnsi="Times New Roman"/>
          <w:color w:val="000000"/>
          <w:sz w:val="26"/>
          <w:szCs w:val="26"/>
        </w:rPr>
        <w:t xml:space="preserve"> в реестре</w:t>
      </w:r>
      <w:r w:rsidRPr="005375EE">
        <w:rPr>
          <w:rFonts w:ascii="Times New Roman" w:hAnsi="Times New Roman"/>
          <w:color w:val="000000"/>
          <w:sz w:val="26"/>
          <w:szCs w:val="26"/>
        </w:rPr>
        <w:t>;</w:t>
      </w:r>
    </w:p>
    <w:p w:rsidR="001D61B6" w:rsidRPr="005375EE" w:rsidRDefault="001D61B6" w:rsidP="00E159FF">
      <w:pPr>
        <w:numPr>
          <w:ilvl w:val="0"/>
          <w:numId w:val="19"/>
        </w:numPr>
        <w:shd w:val="clear" w:color="auto" w:fill="FFFFFF"/>
        <w:autoSpaceDE w:val="0"/>
        <w:autoSpaceDN w:val="0"/>
        <w:adjustRightInd w:val="0"/>
        <w:spacing w:beforeLines="60" w:before="144"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выдача сведений из реестра о владельцах акционеру - владельцу более чем одного процента голосующих акций;</w:t>
      </w:r>
    </w:p>
    <w:p w:rsidR="00614F60" w:rsidRPr="005375EE" w:rsidRDefault="00614F60" w:rsidP="00E159FF">
      <w:pPr>
        <w:numPr>
          <w:ilvl w:val="0"/>
          <w:numId w:val="19"/>
        </w:numPr>
        <w:shd w:val="clear" w:color="auto" w:fill="FFFFFF"/>
        <w:autoSpaceDE w:val="0"/>
        <w:autoSpaceDN w:val="0"/>
        <w:adjustRightInd w:val="0"/>
        <w:spacing w:beforeLines="60" w:before="144"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выдача списка лиц, имеющих право на участие в общем собрании акционеров в случаях, установленных законодательством РФ;</w:t>
      </w:r>
    </w:p>
    <w:p w:rsidR="00614F60" w:rsidRPr="005375EE" w:rsidRDefault="001D61B6" w:rsidP="00E159FF">
      <w:pPr>
        <w:numPr>
          <w:ilvl w:val="0"/>
          <w:numId w:val="19"/>
        </w:numPr>
        <w:shd w:val="clear" w:color="auto" w:fill="FFFFFF"/>
        <w:autoSpaceDE w:val="0"/>
        <w:autoSpaceDN w:val="0"/>
        <w:adjustRightInd w:val="0"/>
        <w:spacing w:beforeLines="60" w:before="144"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выдача справок о наличии на лицевом счете зарегистрированного лица определенного количества ценных бумаг;</w:t>
      </w:r>
    </w:p>
    <w:p w:rsidR="00614F60" w:rsidRPr="005375EE" w:rsidRDefault="00614F60"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i/>
          <w:color w:val="000000"/>
          <w:sz w:val="26"/>
          <w:szCs w:val="26"/>
        </w:rPr>
      </w:pPr>
      <w:r w:rsidRPr="005375EE">
        <w:rPr>
          <w:rFonts w:ascii="Times New Roman" w:hAnsi="Times New Roman"/>
          <w:i/>
          <w:color w:val="000000"/>
          <w:sz w:val="26"/>
          <w:szCs w:val="26"/>
        </w:rPr>
        <w:t>По письменным запросам уполномоченных государственных органов.</w:t>
      </w:r>
    </w:p>
    <w:p w:rsidR="0090000F" w:rsidRPr="00DB03C8" w:rsidRDefault="004A46B1"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DB03C8">
        <w:rPr>
          <w:rFonts w:ascii="Times New Roman" w:hAnsi="Times New Roman"/>
          <w:color w:val="000000"/>
          <w:sz w:val="26"/>
          <w:szCs w:val="26"/>
        </w:rPr>
        <w:t xml:space="preserve">В </w:t>
      </w:r>
      <w:proofErr w:type="gramStart"/>
      <w:r w:rsidRPr="00DB03C8">
        <w:rPr>
          <w:rFonts w:ascii="Times New Roman" w:hAnsi="Times New Roman"/>
          <w:color w:val="000000"/>
          <w:sz w:val="26"/>
          <w:szCs w:val="26"/>
        </w:rPr>
        <w:t>случае</w:t>
      </w:r>
      <w:proofErr w:type="gramEnd"/>
      <w:r w:rsidRPr="00DB03C8">
        <w:rPr>
          <w:rFonts w:ascii="Times New Roman" w:hAnsi="Times New Roman"/>
          <w:color w:val="000000"/>
          <w:sz w:val="26"/>
          <w:szCs w:val="26"/>
        </w:rPr>
        <w:t xml:space="preserve"> отсутствия на счете ценных бумаг регистратор осуществляет операцию по закрытию лицевого счета при наличии следующих оснований</w:t>
      </w:r>
      <w:r w:rsidR="0090000F" w:rsidRPr="00DB03C8">
        <w:rPr>
          <w:rFonts w:ascii="Times New Roman" w:hAnsi="Times New Roman"/>
          <w:color w:val="000000"/>
          <w:sz w:val="26"/>
          <w:szCs w:val="26"/>
        </w:rPr>
        <w:t>:</w:t>
      </w:r>
    </w:p>
    <w:p w:rsidR="0090000F" w:rsidRPr="00DB03C8" w:rsidRDefault="0090000F"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DB03C8">
        <w:rPr>
          <w:rFonts w:ascii="Times New Roman" w:hAnsi="Times New Roman"/>
          <w:color w:val="000000"/>
          <w:sz w:val="26"/>
          <w:szCs w:val="26"/>
        </w:rPr>
        <w:t>- по заявлению зарегистрированного лица;</w:t>
      </w:r>
    </w:p>
    <w:p w:rsidR="0090000F" w:rsidRPr="00DB03C8" w:rsidRDefault="0090000F"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DB03C8">
        <w:rPr>
          <w:rFonts w:ascii="Times New Roman" w:hAnsi="Times New Roman"/>
          <w:color w:val="000000"/>
          <w:sz w:val="26"/>
          <w:szCs w:val="26"/>
        </w:rPr>
        <w:t xml:space="preserve">- на основании внутреннего распоряжения регистратора по истечении пяти лет </w:t>
      </w:r>
      <w:proofErr w:type="gramStart"/>
      <w:r w:rsidRPr="00DB03C8">
        <w:rPr>
          <w:rFonts w:ascii="Times New Roman" w:hAnsi="Times New Roman"/>
          <w:color w:val="000000"/>
          <w:sz w:val="26"/>
          <w:szCs w:val="26"/>
        </w:rPr>
        <w:t>с даты проведения</w:t>
      </w:r>
      <w:proofErr w:type="gramEnd"/>
      <w:r w:rsidRPr="00DB03C8">
        <w:rPr>
          <w:rFonts w:ascii="Times New Roman" w:hAnsi="Times New Roman"/>
          <w:color w:val="000000"/>
          <w:sz w:val="26"/>
          <w:szCs w:val="26"/>
        </w:rPr>
        <w:t xml:space="preserve"> последней операции (включая информационные) по данному счету;</w:t>
      </w:r>
    </w:p>
    <w:p w:rsidR="0090000F" w:rsidRPr="00DB03C8" w:rsidRDefault="0090000F"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DB03C8">
        <w:rPr>
          <w:rFonts w:ascii="Times New Roman" w:hAnsi="Times New Roman"/>
          <w:color w:val="000000"/>
          <w:sz w:val="26"/>
          <w:szCs w:val="26"/>
        </w:rPr>
        <w:t>- на основании поступивших регистратору свидетельства о смерти и/или свидетельства о праве на наследство после списания ценных бумаг на счет (счета) наследников;</w:t>
      </w:r>
    </w:p>
    <w:p w:rsidR="0090000F" w:rsidRPr="00DB03C8" w:rsidRDefault="0090000F"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DB03C8">
        <w:rPr>
          <w:rFonts w:ascii="Times New Roman" w:hAnsi="Times New Roman"/>
          <w:color w:val="000000"/>
          <w:sz w:val="26"/>
          <w:szCs w:val="26"/>
        </w:rPr>
        <w:t>- на основании предоставленной регистратору или полученной регистратором выписки из Единого государственного реестра юридических лиц о ликвидации юридического лица;</w:t>
      </w:r>
    </w:p>
    <w:p w:rsidR="004A46B1" w:rsidRPr="005375EE" w:rsidRDefault="0090000F"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DB03C8">
        <w:rPr>
          <w:rFonts w:ascii="Times New Roman" w:hAnsi="Times New Roman"/>
          <w:color w:val="000000"/>
          <w:sz w:val="26"/>
          <w:szCs w:val="26"/>
        </w:rPr>
        <w:t>- на основании списка клиентов организации, исполняющей функции номинального держателя и обязанной прекратить их исполнение, после списания всех ценных бумаг с лицевого счета этого номинального держателя на основании указанного списка.</w:t>
      </w:r>
    </w:p>
    <w:p w:rsidR="00505F6D" w:rsidRPr="005375EE" w:rsidRDefault="00505F6D" w:rsidP="00E159FF">
      <w:pPr>
        <w:numPr>
          <w:ilvl w:val="0"/>
          <w:numId w:val="29"/>
        </w:numPr>
        <w:shd w:val="clear" w:color="auto" w:fill="FFFFFF"/>
        <w:autoSpaceDE w:val="0"/>
        <w:autoSpaceDN w:val="0"/>
        <w:adjustRightInd w:val="0"/>
        <w:spacing w:before="240" w:after="0" w:line="240" w:lineRule="auto"/>
        <w:ind w:left="0" w:firstLine="709"/>
        <w:jc w:val="center"/>
        <w:rPr>
          <w:rFonts w:ascii="Times New Roman" w:hAnsi="Times New Roman"/>
          <w:b/>
          <w:color w:val="000000"/>
          <w:sz w:val="26"/>
          <w:szCs w:val="26"/>
        </w:rPr>
      </w:pPr>
      <w:r w:rsidRPr="005375EE">
        <w:rPr>
          <w:rFonts w:ascii="Times New Roman" w:hAnsi="Times New Roman"/>
          <w:b/>
          <w:color w:val="000000"/>
          <w:sz w:val="26"/>
          <w:szCs w:val="26"/>
        </w:rPr>
        <w:t>Порядок осуществления операций</w:t>
      </w:r>
    </w:p>
    <w:p w:rsidR="00505F6D" w:rsidRPr="005375EE" w:rsidRDefault="00505F6D" w:rsidP="00E159FF">
      <w:pPr>
        <w:shd w:val="clear" w:color="auto" w:fill="FFFFFF"/>
        <w:autoSpaceDE w:val="0"/>
        <w:autoSpaceDN w:val="0"/>
        <w:adjustRightInd w:val="0"/>
        <w:spacing w:after="0" w:line="240" w:lineRule="auto"/>
        <w:ind w:firstLine="709"/>
        <w:jc w:val="center"/>
        <w:rPr>
          <w:rFonts w:ascii="Times New Roman" w:hAnsi="Times New Roman"/>
          <w:b/>
          <w:color w:val="000000"/>
          <w:sz w:val="26"/>
          <w:szCs w:val="26"/>
        </w:rPr>
      </w:pPr>
      <w:r w:rsidRPr="005375EE">
        <w:rPr>
          <w:rFonts w:ascii="Times New Roman" w:hAnsi="Times New Roman"/>
          <w:b/>
          <w:color w:val="000000"/>
          <w:sz w:val="26"/>
          <w:szCs w:val="26"/>
        </w:rPr>
        <w:t>в реестре владельцев именных ценных бумаг.</w:t>
      </w:r>
    </w:p>
    <w:p w:rsidR="009E7541" w:rsidRPr="005375EE" w:rsidRDefault="003B43F2"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i/>
          <w:color w:val="000000"/>
          <w:sz w:val="26"/>
          <w:szCs w:val="26"/>
        </w:rPr>
      </w:pPr>
      <w:r w:rsidRPr="005375EE">
        <w:rPr>
          <w:rFonts w:ascii="Times New Roman" w:hAnsi="Times New Roman"/>
          <w:i/>
          <w:color w:val="000000"/>
          <w:sz w:val="26"/>
          <w:szCs w:val="26"/>
        </w:rPr>
        <w:t xml:space="preserve"> Перечень лиц, по распоряжению которых осуществляются операции в реестре:</w:t>
      </w:r>
    </w:p>
    <w:p w:rsidR="003B43F2" w:rsidRPr="005375EE" w:rsidRDefault="003B43F2" w:rsidP="00E159FF">
      <w:pPr>
        <w:numPr>
          <w:ilvl w:val="0"/>
          <w:numId w:val="19"/>
        </w:numPr>
        <w:shd w:val="clear" w:color="auto" w:fill="FFFFFF"/>
        <w:autoSpaceDE w:val="0"/>
        <w:autoSpaceDN w:val="0"/>
        <w:adjustRightInd w:val="0"/>
        <w:spacing w:beforeLines="60" w:before="144"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 </w:t>
      </w:r>
      <w:r w:rsidR="00D10086" w:rsidRPr="005375EE">
        <w:rPr>
          <w:rFonts w:ascii="Times New Roman" w:hAnsi="Times New Roman"/>
          <w:color w:val="000000"/>
          <w:sz w:val="26"/>
          <w:szCs w:val="26"/>
        </w:rPr>
        <w:t>о</w:t>
      </w:r>
      <w:r w:rsidRPr="005375EE">
        <w:rPr>
          <w:rFonts w:ascii="Times New Roman" w:hAnsi="Times New Roman"/>
          <w:color w:val="000000"/>
          <w:sz w:val="26"/>
          <w:szCs w:val="26"/>
        </w:rPr>
        <w:t>ткрытие лицевого счета осуществляется по распоряжению заинтересованного лица или его уполномоченного представителя</w:t>
      </w:r>
      <w:r w:rsidR="00D10086" w:rsidRPr="005375EE">
        <w:rPr>
          <w:rFonts w:ascii="Times New Roman" w:hAnsi="Times New Roman"/>
          <w:color w:val="000000"/>
          <w:sz w:val="26"/>
          <w:szCs w:val="26"/>
        </w:rPr>
        <w:t>;</w:t>
      </w:r>
    </w:p>
    <w:p w:rsidR="000B397D" w:rsidRPr="005375EE" w:rsidRDefault="00D10086" w:rsidP="00E159FF">
      <w:pPr>
        <w:numPr>
          <w:ilvl w:val="0"/>
          <w:numId w:val="19"/>
        </w:numPr>
        <w:shd w:val="clear" w:color="auto" w:fill="FFFFFF"/>
        <w:autoSpaceDE w:val="0"/>
        <w:autoSpaceDN w:val="0"/>
        <w:adjustRightInd w:val="0"/>
        <w:spacing w:beforeLines="60" w:before="144"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w:t>
      </w:r>
      <w:r w:rsidR="003B43F2" w:rsidRPr="005375EE">
        <w:rPr>
          <w:rFonts w:ascii="Times New Roman" w:hAnsi="Times New Roman"/>
          <w:color w:val="000000"/>
          <w:sz w:val="26"/>
          <w:szCs w:val="26"/>
        </w:rPr>
        <w:t>несение изменений в информацию лицевого счета о зарегистрированном лице осуществляется по распоряжению зарегистрированного лица или его уполномоченного представителя, за исключением случаев исправления выявленных ошибок регистратора, допущенных ранее</w:t>
      </w:r>
      <w:r w:rsidRPr="005375EE">
        <w:rPr>
          <w:rFonts w:ascii="Times New Roman" w:hAnsi="Times New Roman"/>
          <w:color w:val="000000"/>
          <w:sz w:val="26"/>
          <w:szCs w:val="26"/>
        </w:rPr>
        <w:t>;</w:t>
      </w:r>
    </w:p>
    <w:p w:rsidR="000B397D" w:rsidRPr="005375EE" w:rsidRDefault="00D10086" w:rsidP="00E159FF">
      <w:pPr>
        <w:numPr>
          <w:ilvl w:val="0"/>
          <w:numId w:val="19"/>
        </w:numPr>
        <w:shd w:val="clear" w:color="auto" w:fill="FFFFFF"/>
        <w:autoSpaceDE w:val="0"/>
        <w:autoSpaceDN w:val="0"/>
        <w:adjustRightInd w:val="0"/>
        <w:spacing w:beforeLines="60" w:before="144"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w:t>
      </w:r>
      <w:r w:rsidR="003B43F2" w:rsidRPr="005375EE">
        <w:rPr>
          <w:rFonts w:ascii="Times New Roman" w:hAnsi="Times New Roman"/>
          <w:color w:val="000000"/>
          <w:sz w:val="26"/>
          <w:szCs w:val="26"/>
        </w:rPr>
        <w:t>перации по лицевому счету осущес</w:t>
      </w:r>
      <w:r w:rsidR="000B397D" w:rsidRPr="005375EE">
        <w:rPr>
          <w:rFonts w:ascii="Times New Roman" w:hAnsi="Times New Roman"/>
          <w:color w:val="000000"/>
          <w:sz w:val="26"/>
          <w:szCs w:val="26"/>
        </w:rPr>
        <w:t>твляются по распоряжению зареги</w:t>
      </w:r>
      <w:r w:rsidR="003B43F2" w:rsidRPr="005375EE">
        <w:rPr>
          <w:rFonts w:ascii="Times New Roman" w:hAnsi="Times New Roman"/>
          <w:color w:val="000000"/>
          <w:sz w:val="26"/>
          <w:szCs w:val="26"/>
        </w:rPr>
        <w:t>стрированного лица или его уполномоченно</w:t>
      </w:r>
      <w:r w:rsidR="000B397D" w:rsidRPr="005375EE">
        <w:rPr>
          <w:rFonts w:ascii="Times New Roman" w:hAnsi="Times New Roman"/>
          <w:color w:val="000000"/>
          <w:sz w:val="26"/>
          <w:szCs w:val="26"/>
        </w:rPr>
        <w:t>го представителя, по решению суда, по поручению эмитент</w:t>
      </w:r>
      <w:r w:rsidR="00454035" w:rsidRPr="005375EE">
        <w:rPr>
          <w:rFonts w:ascii="Times New Roman" w:hAnsi="Times New Roman"/>
          <w:color w:val="000000"/>
          <w:sz w:val="26"/>
          <w:szCs w:val="26"/>
        </w:rPr>
        <w:t>а</w:t>
      </w:r>
      <w:r w:rsidRPr="005375EE">
        <w:rPr>
          <w:rFonts w:ascii="Times New Roman" w:hAnsi="Times New Roman"/>
          <w:color w:val="000000"/>
          <w:sz w:val="26"/>
          <w:szCs w:val="26"/>
        </w:rPr>
        <w:t>;</w:t>
      </w:r>
    </w:p>
    <w:p w:rsidR="00D10086" w:rsidRPr="005375EE" w:rsidRDefault="00D10086" w:rsidP="00E159FF">
      <w:pPr>
        <w:numPr>
          <w:ilvl w:val="0"/>
          <w:numId w:val="19"/>
        </w:numPr>
        <w:shd w:val="clear" w:color="auto" w:fill="FFFFFF"/>
        <w:autoSpaceDE w:val="0"/>
        <w:autoSpaceDN w:val="0"/>
        <w:adjustRightInd w:val="0"/>
        <w:spacing w:beforeLines="60" w:before="144"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w:t>
      </w:r>
      <w:r w:rsidR="000B397D" w:rsidRPr="005375EE">
        <w:rPr>
          <w:rFonts w:ascii="Times New Roman" w:hAnsi="Times New Roman"/>
          <w:color w:val="000000"/>
          <w:sz w:val="26"/>
          <w:szCs w:val="26"/>
        </w:rPr>
        <w:t>редоставление информации</w:t>
      </w:r>
      <w:r w:rsidR="003B43F2" w:rsidRPr="005375EE">
        <w:rPr>
          <w:rFonts w:ascii="Times New Roman" w:hAnsi="Times New Roman"/>
          <w:color w:val="000000"/>
          <w:sz w:val="26"/>
          <w:szCs w:val="26"/>
        </w:rPr>
        <w:t xml:space="preserve"> осуществля</w:t>
      </w:r>
      <w:r w:rsidR="000B397D" w:rsidRPr="005375EE">
        <w:rPr>
          <w:rFonts w:ascii="Times New Roman" w:hAnsi="Times New Roman"/>
          <w:color w:val="000000"/>
          <w:sz w:val="26"/>
          <w:szCs w:val="26"/>
        </w:rPr>
        <w:t>е</w:t>
      </w:r>
      <w:r w:rsidR="003B43F2" w:rsidRPr="005375EE">
        <w:rPr>
          <w:rFonts w:ascii="Times New Roman" w:hAnsi="Times New Roman"/>
          <w:color w:val="000000"/>
          <w:sz w:val="26"/>
          <w:szCs w:val="26"/>
        </w:rPr>
        <w:t>тся по распоряжению зарегистрированного лица, его уполномоченного представителя, эмитента, судебных, правоохранительных и уполномоченных государственных органов</w:t>
      </w:r>
      <w:r w:rsidRPr="005375EE">
        <w:rPr>
          <w:rFonts w:ascii="Times New Roman" w:hAnsi="Times New Roman"/>
          <w:color w:val="000000"/>
          <w:sz w:val="26"/>
          <w:szCs w:val="26"/>
        </w:rPr>
        <w:t>;</w:t>
      </w:r>
    </w:p>
    <w:p w:rsidR="00D10086" w:rsidRPr="005375EE" w:rsidRDefault="00D10086"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i/>
          <w:color w:val="000000"/>
          <w:sz w:val="26"/>
          <w:szCs w:val="26"/>
        </w:rPr>
      </w:pPr>
      <w:r w:rsidRPr="005375EE">
        <w:rPr>
          <w:rFonts w:ascii="Times New Roman" w:hAnsi="Times New Roman"/>
          <w:i/>
          <w:color w:val="000000"/>
          <w:sz w:val="26"/>
          <w:szCs w:val="26"/>
        </w:rPr>
        <w:t xml:space="preserve"> Уполномоченными</w:t>
      </w:r>
      <w:r w:rsidR="003B43F2" w:rsidRPr="005375EE">
        <w:rPr>
          <w:rFonts w:ascii="Times New Roman" w:hAnsi="Times New Roman"/>
          <w:i/>
          <w:color w:val="000000"/>
          <w:sz w:val="26"/>
          <w:szCs w:val="26"/>
        </w:rPr>
        <w:t xml:space="preserve"> представителями</w:t>
      </w:r>
      <w:r w:rsidRPr="005375EE">
        <w:rPr>
          <w:rFonts w:ascii="Times New Roman" w:hAnsi="Times New Roman"/>
          <w:i/>
          <w:color w:val="000000"/>
          <w:sz w:val="26"/>
          <w:szCs w:val="26"/>
        </w:rPr>
        <w:t xml:space="preserve"> зарегистрированного лица</w:t>
      </w:r>
      <w:r w:rsidR="003B43F2" w:rsidRPr="005375EE">
        <w:rPr>
          <w:rFonts w:ascii="Times New Roman" w:hAnsi="Times New Roman"/>
          <w:i/>
          <w:color w:val="000000"/>
          <w:sz w:val="26"/>
          <w:szCs w:val="26"/>
        </w:rPr>
        <w:t xml:space="preserve"> являются:</w:t>
      </w:r>
    </w:p>
    <w:p w:rsidR="00D10086" w:rsidRPr="005375EE" w:rsidRDefault="00D10086" w:rsidP="00E159FF">
      <w:pPr>
        <w:numPr>
          <w:ilvl w:val="0"/>
          <w:numId w:val="19"/>
        </w:numPr>
        <w:shd w:val="clear" w:color="auto" w:fill="FFFFFF"/>
        <w:autoSpaceDE w:val="0"/>
        <w:autoSpaceDN w:val="0"/>
        <w:adjustRightInd w:val="0"/>
        <w:spacing w:beforeLines="60" w:before="144"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д</w:t>
      </w:r>
      <w:r w:rsidR="003B43F2" w:rsidRPr="005375EE">
        <w:rPr>
          <w:rFonts w:ascii="Times New Roman" w:hAnsi="Times New Roman"/>
          <w:color w:val="000000"/>
          <w:sz w:val="26"/>
          <w:szCs w:val="26"/>
        </w:rPr>
        <w:t>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w:t>
      </w:r>
    </w:p>
    <w:p w:rsidR="00D10086" w:rsidRPr="005375EE" w:rsidRDefault="003B43F2" w:rsidP="00E159FF">
      <w:pPr>
        <w:numPr>
          <w:ilvl w:val="0"/>
          <w:numId w:val="19"/>
        </w:numPr>
        <w:shd w:val="clear" w:color="auto" w:fill="FFFFFF"/>
        <w:autoSpaceDE w:val="0"/>
        <w:autoSpaceDN w:val="0"/>
        <w:adjustRightInd w:val="0"/>
        <w:spacing w:beforeLines="60" w:before="144"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лица, уполномоченные зарегистрированным лицом совершать действия с ценными бумагами от его имени на основании</w:t>
      </w:r>
      <w:r w:rsidR="00D10086" w:rsidRPr="005375EE">
        <w:rPr>
          <w:rFonts w:ascii="Times New Roman" w:hAnsi="Times New Roman"/>
          <w:color w:val="000000"/>
          <w:sz w:val="26"/>
          <w:szCs w:val="26"/>
        </w:rPr>
        <w:t xml:space="preserve"> </w:t>
      </w:r>
      <w:r w:rsidRPr="005375EE">
        <w:rPr>
          <w:rFonts w:ascii="Times New Roman" w:hAnsi="Times New Roman"/>
          <w:color w:val="000000"/>
          <w:sz w:val="26"/>
          <w:szCs w:val="26"/>
        </w:rPr>
        <w:t>доверенности;</w:t>
      </w:r>
    </w:p>
    <w:p w:rsidR="00D10086" w:rsidRPr="005375EE" w:rsidRDefault="003B43F2" w:rsidP="00E159FF">
      <w:pPr>
        <w:numPr>
          <w:ilvl w:val="0"/>
          <w:numId w:val="19"/>
        </w:numPr>
        <w:shd w:val="clear" w:color="auto" w:fill="FFFFFF"/>
        <w:autoSpaceDE w:val="0"/>
        <w:autoSpaceDN w:val="0"/>
        <w:adjustRightInd w:val="0"/>
        <w:spacing w:beforeLines="60" w:before="144"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законные представители зарегистри</w:t>
      </w:r>
      <w:r w:rsidR="00D10086" w:rsidRPr="005375EE">
        <w:rPr>
          <w:rFonts w:ascii="Times New Roman" w:hAnsi="Times New Roman"/>
          <w:color w:val="000000"/>
          <w:sz w:val="26"/>
          <w:szCs w:val="26"/>
        </w:rPr>
        <w:t>рованного лица (родители, усыно</w:t>
      </w:r>
      <w:r w:rsidRPr="005375EE">
        <w:rPr>
          <w:rFonts w:ascii="Times New Roman" w:hAnsi="Times New Roman"/>
          <w:color w:val="000000"/>
          <w:sz w:val="26"/>
          <w:szCs w:val="26"/>
        </w:rPr>
        <w:t>вители, опекуны, попечители);</w:t>
      </w:r>
    </w:p>
    <w:p w:rsidR="00961F6C" w:rsidRPr="005375EE" w:rsidRDefault="003B43F2" w:rsidP="00E159FF">
      <w:pPr>
        <w:numPr>
          <w:ilvl w:val="0"/>
          <w:numId w:val="19"/>
        </w:numPr>
        <w:shd w:val="clear" w:color="auto" w:fill="FFFFFF"/>
        <w:autoSpaceDE w:val="0"/>
        <w:autoSpaceDN w:val="0"/>
        <w:adjustRightInd w:val="0"/>
        <w:spacing w:beforeLines="60" w:before="144"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должностные лица уполномоченных государственных органов, а также сотрудники судебных, правоохранительных органов, которые в соответствии с законодательством Российской Федерации вправе требовать от регистратора исполнения определе</w:t>
      </w:r>
      <w:r w:rsidR="00D10086" w:rsidRPr="005375EE">
        <w:rPr>
          <w:rFonts w:ascii="Times New Roman" w:hAnsi="Times New Roman"/>
          <w:color w:val="000000"/>
          <w:sz w:val="26"/>
          <w:szCs w:val="26"/>
        </w:rPr>
        <w:t>нных операций в реестре.</w:t>
      </w:r>
    </w:p>
    <w:p w:rsidR="00364388" w:rsidRPr="005375EE" w:rsidRDefault="00364388"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i/>
          <w:color w:val="000000"/>
          <w:sz w:val="26"/>
          <w:szCs w:val="26"/>
        </w:rPr>
      </w:pPr>
      <w:r w:rsidRPr="005375EE">
        <w:rPr>
          <w:rFonts w:ascii="Times New Roman" w:hAnsi="Times New Roman"/>
          <w:i/>
          <w:color w:val="000000"/>
          <w:sz w:val="26"/>
          <w:szCs w:val="26"/>
        </w:rPr>
        <w:t>Порядок оформления</w:t>
      </w:r>
      <w:r w:rsidR="003E770E" w:rsidRPr="005375EE">
        <w:rPr>
          <w:rFonts w:ascii="Times New Roman" w:hAnsi="Times New Roman"/>
          <w:i/>
          <w:color w:val="000000"/>
          <w:sz w:val="26"/>
          <w:szCs w:val="26"/>
        </w:rPr>
        <w:t xml:space="preserve"> и предоставления</w:t>
      </w:r>
      <w:r w:rsidRPr="005375EE">
        <w:rPr>
          <w:rFonts w:ascii="Times New Roman" w:hAnsi="Times New Roman"/>
          <w:i/>
          <w:color w:val="000000"/>
          <w:sz w:val="26"/>
          <w:szCs w:val="26"/>
        </w:rPr>
        <w:t xml:space="preserve"> документов, типовые формы документов.</w:t>
      </w:r>
    </w:p>
    <w:p w:rsidR="00364388" w:rsidRPr="005375EE" w:rsidRDefault="00364388"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i/>
          <w:color w:val="000000"/>
          <w:sz w:val="26"/>
          <w:szCs w:val="26"/>
        </w:rPr>
      </w:pPr>
      <w:r w:rsidRPr="005375EE">
        <w:rPr>
          <w:rFonts w:ascii="Times New Roman" w:hAnsi="Times New Roman"/>
          <w:color w:val="000000"/>
          <w:sz w:val="26"/>
          <w:szCs w:val="26"/>
        </w:rPr>
        <w:t>Все операции осуществляются регистратором на основании документов, состав и порядок оформления которых определен</w:t>
      </w:r>
      <w:r w:rsidR="008F72C7" w:rsidRPr="005375EE">
        <w:rPr>
          <w:rFonts w:ascii="Times New Roman" w:hAnsi="Times New Roman"/>
          <w:color w:val="000000"/>
          <w:sz w:val="26"/>
          <w:szCs w:val="26"/>
        </w:rPr>
        <w:t xml:space="preserve"> Положением и</w:t>
      </w:r>
      <w:r w:rsidRPr="005375EE">
        <w:rPr>
          <w:rFonts w:ascii="Times New Roman" w:hAnsi="Times New Roman"/>
          <w:color w:val="000000"/>
          <w:sz w:val="26"/>
          <w:szCs w:val="26"/>
        </w:rPr>
        <w:t xml:space="preserve"> настоящими Правилами</w:t>
      </w:r>
      <w:r w:rsidR="008F72C7" w:rsidRPr="005375EE">
        <w:rPr>
          <w:rFonts w:ascii="Times New Roman" w:hAnsi="Times New Roman"/>
          <w:color w:val="000000"/>
          <w:sz w:val="26"/>
          <w:szCs w:val="26"/>
        </w:rPr>
        <w:t>.</w:t>
      </w:r>
    </w:p>
    <w:p w:rsidR="003E770E" w:rsidRPr="005375EE" w:rsidRDefault="003E770E"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i/>
          <w:color w:val="000000"/>
          <w:sz w:val="26"/>
          <w:szCs w:val="26"/>
        </w:rPr>
      </w:pPr>
      <w:r w:rsidRPr="005375EE">
        <w:rPr>
          <w:rFonts w:ascii="Times New Roman" w:hAnsi="Times New Roman"/>
          <w:color w:val="000000"/>
          <w:sz w:val="26"/>
          <w:szCs w:val="26"/>
        </w:rPr>
        <w:t xml:space="preserve">Документы, необходимые для проведения операций в реестре, и/или запросы на предоставление информации из реестра, представляются регистратору посредством почтовой связи либо лично зарегистрированными лицами, их уполномоченными представителями, иными заинтересованными лицами </w:t>
      </w:r>
    </w:p>
    <w:p w:rsidR="002B3614" w:rsidRPr="005375EE" w:rsidRDefault="00364388"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i/>
          <w:color w:val="000000"/>
          <w:sz w:val="26"/>
          <w:szCs w:val="26"/>
        </w:rPr>
      </w:pPr>
      <w:r w:rsidRPr="005375EE">
        <w:rPr>
          <w:rFonts w:ascii="Times New Roman" w:hAnsi="Times New Roman"/>
          <w:color w:val="000000"/>
          <w:sz w:val="26"/>
          <w:szCs w:val="26"/>
        </w:rPr>
        <w:t>Регистратору предоставляются</w:t>
      </w:r>
      <w:r w:rsidR="002A27D7" w:rsidRPr="005375EE">
        <w:rPr>
          <w:rFonts w:ascii="Times New Roman" w:hAnsi="Times New Roman"/>
          <w:color w:val="000000"/>
          <w:sz w:val="26"/>
          <w:szCs w:val="26"/>
        </w:rPr>
        <w:t xml:space="preserve"> </w:t>
      </w:r>
      <w:r w:rsidRPr="005375EE">
        <w:rPr>
          <w:rFonts w:ascii="Times New Roman" w:hAnsi="Times New Roman"/>
          <w:color w:val="000000"/>
          <w:sz w:val="26"/>
          <w:szCs w:val="26"/>
        </w:rPr>
        <w:t>подлинники документов или их нотариально заверенные копии.</w:t>
      </w:r>
    </w:p>
    <w:p w:rsidR="002B3614" w:rsidRPr="005375EE" w:rsidRDefault="00364388"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i/>
          <w:color w:val="000000"/>
          <w:sz w:val="26"/>
          <w:szCs w:val="26"/>
        </w:rPr>
      </w:pPr>
      <w:r w:rsidRPr="005375EE">
        <w:rPr>
          <w:rFonts w:ascii="Times New Roman" w:hAnsi="Times New Roman"/>
          <w:color w:val="000000"/>
          <w:sz w:val="26"/>
          <w:szCs w:val="26"/>
        </w:rPr>
        <w:t>Предоставляемые регистратору документы не должны содержать помарок и исправлений</w:t>
      </w:r>
      <w:r w:rsidR="002B3614" w:rsidRPr="005375EE">
        <w:rPr>
          <w:rFonts w:ascii="Times New Roman" w:hAnsi="Times New Roman"/>
          <w:color w:val="000000"/>
          <w:sz w:val="26"/>
          <w:szCs w:val="26"/>
        </w:rPr>
        <w:t>.</w:t>
      </w:r>
    </w:p>
    <w:p w:rsidR="002B3614" w:rsidRPr="005375EE" w:rsidRDefault="00364388"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i/>
          <w:color w:val="000000"/>
          <w:sz w:val="26"/>
          <w:szCs w:val="26"/>
        </w:rPr>
      </w:pPr>
      <w:r w:rsidRPr="005375EE">
        <w:rPr>
          <w:rFonts w:ascii="Times New Roman" w:hAnsi="Times New Roman"/>
          <w:color w:val="000000"/>
          <w:sz w:val="26"/>
          <w:szCs w:val="26"/>
        </w:rPr>
        <w:t xml:space="preserve">Документы должны быть подписаны зарегистрированными лицами или уполномоченными представителями. </w:t>
      </w:r>
    </w:p>
    <w:p w:rsidR="002B3614" w:rsidRPr="005375EE" w:rsidRDefault="00364388"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i/>
          <w:color w:val="000000"/>
          <w:sz w:val="26"/>
          <w:szCs w:val="26"/>
        </w:rPr>
      </w:pPr>
      <w:r w:rsidRPr="005375EE">
        <w:rPr>
          <w:rFonts w:ascii="Times New Roman" w:hAnsi="Times New Roman"/>
          <w:color w:val="000000"/>
          <w:sz w:val="26"/>
          <w:szCs w:val="26"/>
        </w:rPr>
        <w:t xml:space="preserve">Регистратор использует в своей работе формы документов, </w:t>
      </w:r>
      <w:r w:rsidR="002B3614" w:rsidRPr="005375EE">
        <w:rPr>
          <w:rFonts w:ascii="Times New Roman" w:hAnsi="Times New Roman"/>
          <w:color w:val="000000"/>
          <w:sz w:val="26"/>
          <w:szCs w:val="26"/>
        </w:rPr>
        <w:t>представленные в приложениях</w:t>
      </w:r>
      <w:r w:rsidR="008F72C7" w:rsidRPr="005375EE">
        <w:rPr>
          <w:rFonts w:ascii="Times New Roman" w:hAnsi="Times New Roman"/>
          <w:color w:val="000000"/>
          <w:sz w:val="26"/>
          <w:szCs w:val="26"/>
        </w:rPr>
        <w:t xml:space="preserve"> к Положению и</w:t>
      </w:r>
      <w:r w:rsidR="002B3614" w:rsidRPr="005375EE">
        <w:rPr>
          <w:rFonts w:ascii="Times New Roman" w:hAnsi="Times New Roman"/>
          <w:color w:val="000000"/>
          <w:sz w:val="26"/>
          <w:szCs w:val="26"/>
        </w:rPr>
        <w:t xml:space="preserve"> настоящим Правилам</w:t>
      </w:r>
      <w:r w:rsidR="008F72C7" w:rsidRPr="005375EE">
        <w:rPr>
          <w:rFonts w:ascii="Times New Roman" w:hAnsi="Times New Roman"/>
          <w:color w:val="000000"/>
          <w:sz w:val="26"/>
          <w:szCs w:val="26"/>
        </w:rPr>
        <w:t>.</w:t>
      </w:r>
    </w:p>
    <w:p w:rsidR="002B3614" w:rsidRPr="005375EE" w:rsidRDefault="002B3614"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i/>
          <w:color w:val="000000"/>
          <w:sz w:val="26"/>
          <w:szCs w:val="26"/>
        </w:rPr>
      </w:pPr>
      <w:r w:rsidRPr="005375EE">
        <w:rPr>
          <w:rFonts w:ascii="Times New Roman" w:hAnsi="Times New Roman"/>
          <w:color w:val="000000"/>
          <w:sz w:val="26"/>
          <w:szCs w:val="26"/>
        </w:rPr>
        <w:t xml:space="preserve">Регистратор обязан принимать к исполнению документы, подготовленные на основании типовых форм, приведенных </w:t>
      </w:r>
      <w:r w:rsidR="009F5BAA" w:rsidRPr="005375EE">
        <w:rPr>
          <w:rFonts w:ascii="Times New Roman" w:hAnsi="Times New Roman"/>
          <w:color w:val="000000"/>
          <w:sz w:val="26"/>
          <w:szCs w:val="26"/>
        </w:rPr>
        <w:t xml:space="preserve">в </w:t>
      </w:r>
      <w:r w:rsidR="008F72C7" w:rsidRPr="005375EE">
        <w:rPr>
          <w:rFonts w:ascii="Times New Roman" w:hAnsi="Times New Roman"/>
          <w:color w:val="000000"/>
          <w:sz w:val="26"/>
          <w:szCs w:val="26"/>
        </w:rPr>
        <w:t>Положении и настоящий Правилах.</w:t>
      </w:r>
    </w:p>
    <w:p w:rsidR="004227C6" w:rsidRPr="005375EE" w:rsidRDefault="00364388"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i/>
          <w:color w:val="000000"/>
          <w:sz w:val="26"/>
          <w:szCs w:val="26"/>
        </w:rPr>
      </w:pPr>
      <w:r w:rsidRPr="005375EE">
        <w:rPr>
          <w:rFonts w:ascii="Times New Roman" w:hAnsi="Times New Roman"/>
          <w:color w:val="000000"/>
          <w:sz w:val="26"/>
          <w:szCs w:val="26"/>
        </w:rPr>
        <w:t>Регистратор осуществляет прием и в</w:t>
      </w:r>
      <w:r w:rsidR="004227C6" w:rsidRPr="005375EE">
        <w:rPr>
          <w:rFonts w:ascii="Times New Roman" w:hAnsi="Times New Roman"/>
          <w:color w:val="000000"/>
          <w:sz w:val="26"/>
          <w:szCs w:val="26"/>
        </w:rPr>
        <w:t>ы</w:t>
      </w:r>
      <w:r w:rsidR="002B3614" w:rsidRPr="005375EE">
        <w:rPr>
          <w:rFonts w:ascii="Times New Roman" w:hAnsi="Times New Roman"/>
          <w:color w:val="000000"/>
          <w:sz w:val="26"/>
          <w:szCs w:val="26"/>
        </w:rPr>
        <w:t>дачу документов каждый ра</w:t>
      </w:r>
      <w:r w:rsidRPr="005375EE">
        <w:rPr>
          <w:rFonts w:ascii="Times New Roman" w:hAnsi="Times New Roman"/>
          <w:color w:val="000000"/>
          <w:sz w:val="26"/>
          <w:szCs w:val="26"/>
        </w:rPr>
        <w:t>бочий день в течение не менее 4 часов согласно графику работы, доступному всем заинтересованным лицам.</w:t>
      </w:r>
    </w:p>
    <w:p w:rsidR="004227C6" w:rsidRPr="005375EE" w:rsidRDefault="002B3614"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i/>
          <w:color w:val="000000"/>
          <w:sz w:val="26"/>
          <w:szCs w:val="26"/>
        </w:rPr>
      </w:pPr>
      <w:r w:rsidRPr="005375EE">
        <w:rPr>
          <w:rFonts w:ascii="Times New Roman" w:hAnsi="Times New Roman"/>
          <w:i/>
          <w:color w:val="000000"/>
          <w:sz w:val="26"/>
          <w:szCs w:val="26"/>
        </w:rPr>
        <w:t xml:space="preserve">Порядок исполнения операций </w:t>
      </w:r>
      <w:r w:rsidR="004227C6" w:rsidRPr="005375EE">
        <w:rPr>
          <w:rFonts w:ascii="Times New Roman" w:hAnsi="Times New Roman"/>
          <w:i/>
          <w:color w:val="000000"/>
          <w:sz w:val="26"/>
          <w:szCs w:val="26"/>
        </w:rPr>
        <w:t>регистратором.</w:t>
      </w:r>
    </w:p>
    <w:p w:rsidR="00FA65F8" w:rsidRPr="005375EE" w:rsidRDefault="00FA65F8"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i/>
          <w:color w:val="000000"/>
          <w:sz w:val="26"/>
          <w:szCs w:val="26"/>
        </w:rPr>
      </w:pPr>
      <w:r w:rsidRPr="005375EE">
        <w:rPr>
          <w:rFonts w:ascii="Times New Roman" w:hAnsi="Times New Roman"/>
          <w:color w:val="000000"/>
          <w:sz w:val="26"/>
          <w:szCs w:val="26"/>
        </w:rPr>
        <w:t>При приеме документов р</w:t>
      </w:r>
      <w:r w:rsidR="002B3614" w:rsidRPr="005375EE">
        <w:rPr>
          <w:rFonts w:ascii="Times New Roman" w:hAnsi="Times New Roman"/>
          <w:color w:val="000000"/>
          <w:sz w:val="26"/>
          <w:szCs w:val="26"/>
        </w:rPr>
        <w:t>егистратор</w:t>
      </w:r>
      <w:r w:rsidRPr="005375EE">
        <w:rPr>
          <w:rFonts w:ascii="Times New Roman" w:hAnsi="Times New Roman"/>
          <w:color w:val="000000"/>
          <w:sz w:val="26"/>
          <w:szCs w:val="26"/>
        </w:rPr>
        <w:t xml:space="preserve"> </w:t>
      </w:r>
      <w:r w:rsidR="002B3614" w:rsidRPr="005375EE">
        <w:rPr>
          <w:rFonts w:ascii="Times New Roman" w:hAnsi="Times New Roman"/>
          <w:color w:val="000000"/>
          <w:sz w:val="26"/>
          <w:szCs w:val="26"/>
        </w:rPr>
        <w:t>осуществляет проверку полномочий обратившегося лица</w:t>
      </w:r>
      <w:r w:rsidRPr="005375EE">
        <w:rPr>
          <w:rFonts w:ascii="Times New Roman" w:hAnsi="Times New Roman"/>
          <w:color w:val="000000"/>
          <w:sz w:val="26"/>
          <w:szCs w:val="26"/>
        </w:rPr>
        <w:t>,</w:t>
      </w:r>
      <w:r w:rsidRPr="005375EE">
        <w:rPr>
          <w:rFonts w:ascii="Times New Roman" w:hAnsi="Times New Roman"/>
          <w:i/>
          <w:color w:val="000000"/>
          <w:sz w:val="26"/>
          <w:szCs w:val="26"/>
        </w:rPr>
        <w:t xml:space="preserve"> </w:t>
      </w:r>
      <w:r w:rsidR="002B3614" w:rsidRPr="005375EE">
        <w:rPr>
          <w:rFonts w:ascii="Times New Roman" w:hAnsi="Times New Roman"/>
          <w:color w:val="000000"/>
          <w:sz w:val="26"/>
          <w:szCs w:val="26"/>
        </w:rPr>
        <w:t>комплектности документов</w:t>
      </w:r>
      <w:r w:rsidRPr="005375EE">
        <w:rPr>
          <w:rFonts w:ascii="Times New Roman" w:hAnsi="Times New Roman"/>
          <w:color w:val="000000"/>
          <w:sz w:val="26"/>
          <w:szCs w:val="26"/>
        </w:rPr>
        <w:t xml:space="preserve">,  правильности </w:t>
      </w:r>
      <w:r w:rsidR="00C662BE" w:rsidRPr="005375EE">
        <w:rPr>
          <w:rFonts w:ascii="Times New Roman" w:hAnsi="Times New Roman"/>
          <w:color w:val="000000"/>
          <w:sz w:val="26"/>
          <w:szCs w:val="26"/>
        </w:rPr>
        <w:t xml:space="preserve">их </w:t>
      </w:r>
      <w:r w:rsidRPr="005375EE">
        <w:rPr>
          <w:rFonts w:ascii="Times New Roman" w:hAnsi="Times New Roman"/>
          <w:color w:val="000000"/>
          <w:sz w:val="26"/>
          <w:szCs w:val="26"/>
        </w:rPr>
        <w:t>оформления  и</w:t>
      </w:r>
      <w:r w:rsidR="002B3614" w:rsidRPr="005375EE">
        <w:rPr>
          <w:rFonts w:ascii="Times New Roman" w:hAnsi="Times New Roman"/>
          <w:color w:val="000000"/>
          <w:sz w:val="26"/>
          <w:szCs w:val="26"/>
        </w:rPr>
        <w:t xml:space="preserve"> выдает обратившемуся лицу по его требован</w:t>
      </w:r>
      <w:r w:rsidRPr="005375EE">
        <w:rPr>
          <w:rFonts w:ascii="Times New Roman" w:hAnsi="Times New Roman"/>
          <w:color w:val="000000"/>
          <w:sz w:val="26"/>
          <w:szCs w:val="26"/>
        </w:rPr>
        <w:t>ию</w:t>
      </w:r>
      <w:r w:rsidR="002B3614" w:rsidRPr="005375EE">
        <w:rPr>
          <w:rFonts w:ascii="Times New Roman" w:hAnsi="Times New Roman"/>
          <w:color w:val="000000"/>
          <w:sz w:val="26"/>
          <w:szCs w:val="26"/>
        </w:rPr>
        <w:t xml:space="preserve"> подтверждение приема документов</w:t>
      </w:r>
      <w:r w:rsidRPr="005375EE">
        <w:rPr>
          <w:rFonts w:ascii="Times New Roman" w:hAnsi="Times New Roman"/>
          <w:color w:val="000000"/>
          <w:sz w:val="26"/>
          <w:szCs w:val="26"/>
        </w:rPr>
        <w:t>.</w:t>
      </w:r>
    </w:p>
    <w:p w:rsidR="002B3614" w:rsidRPr="005375EE" w:rsidRDefault="00FA65F8"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i/>
          <w:color w:val="000000"/>
          <w:sz w:val="26"/>
          <w:szCs w:val="26"/>
        </w:rPr>
      </w:pPr>
      <w:r w:rsidRPr="005375EE">
        <w:rPr>
          <w:rFonts w:ascii="Times New Roman" w:hAnsi="Times New Roman"/>
          <w:color w:val="000000"/>
          <w:sz w:val="26"/>
          <w:szCs w:val="26"/>
        </w:rPr>
        <w:t>Ф</w:t>
      </w:r>
      <w:r w:rsidR="002B3614" w:rsidRPr="005375EE">
        <w:rPr>
          <w:rFonts w:ascii="Times New Roman" w:hAnsi="Times New Roman"/>
          <w:color w:val="000000"/>
          <w:sz w:val="26"/>
          <w:szCs w:val="26"/>
        </w:rPr>
        <w:t xml:space="preserve">акт поступления документов и факт </w:t>
      </w:r>
      <w:r w:rsidR="002B3614" w:rsidRPr="005375EE">
        <w:rPr>
          <w:rFonts w:ascii="Times New Roman" w:hAnsi="Times New Roman"/>
          <w:color w:val="000000"/>
          <w:sz w:val="26"/>
        </w:rPr>
        <w:t>отправки исходящих</w:t>
      </w:r>
      <w:r w:rsidR="002B3614" w:rsidRPr="005375EE">
        <w:rPr>
          <w:rFonts w:ascii="Times New Roman" w:hAnsi="Times New Roman"/>
          <w:color w:val="000000"/>
          <w:sz w:val="26"/>
          <w:szCs w:val="26"/>
        </w:rPr>
        <w:t xml:space="preserve"> документов</w:t>
      </w:r>
      <w:r w:rsidRPr="005375EE">
        <w:rPr>
          <w:rFonts w:ascii="Times New Roman" w:hAnsi="Times New Roman"/>
          <w:color w:val="000000"/>
          <w:sz w:val="26"/>
          <w:szCs w:val="26"/>
        </w:rPr>
        <w:t xml:space="preserve"> регистрируется в Журнале учета входящих документов.</w:t>
      </w:r>
    </w:p>
    <w:p w:rsidR="00FA65F8" w:rsidRPr="005375EE" w:rsidRDefault="00FA65F8"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i/>
          <w:color w:val="000000"/>
          <w:sz w:val="26"/>
          <w:szCs w:val="26"/>
        </w:rPr>
      </w:pPr>
      <w:r w:rsidRPr="005375EE">
        <w:rPr>
          <w:rFonts w:ascii="Times New Roman" w:hAnsi="Times New Roman"/>
          <w:color w:val="000000"/>
          <w:sz w:val="26"/>
          <w:szCs w:val="26"/>
        </w:rPr>
        <w:t xml:space="preserve">На основании представленных документов регистратор </w:t>
      </w:r>
      <w:r w:rsidR="002B3614" w:rsidRPr="005375EE">
        <w:rPr>
          <w:rFonts w:ascii="Times New Roman" w:hAnsi="Times New Roman"/>
          <w:color w:val="000000"/>
          <w:sz w:val="26"/>
          <w:szCs w:val="26"/>
        </w:rPr>
        <w:t>исполняет распоряжение (проводит операцию в системе ведения реестра) или подготавливает письменный отказ</w:t>
      </w:r>
      <w:r w:rsidRPr="005375EE">
        <w:rPr>
          <w:rFonts w:ascii="Times New Roman" w:hAnsi="Times New Roman"/>
          <w:color w:val="000000"/>
          <w:sz w:val="26"/>
          <w:szCs w:val="26"/>
        </w:rPr>
        <w:t>.</w:t>
      </w:r>
    </w:p>
    <w:p w:rsidR="00C034D2" w:rsidRPr="005375EE" w:rsidRDefault="00FA65F8"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i/>
          <w:color w:val="000000"/>
          <w:sz w:val="26"/>
          <w:szCs w:val="26"/>
        </w:rPr>
      </w:pPr>
      <w:r w:rsidRPr="005375EE">
        <w:rPr>
          <w:rFonts w:ascii="Times New Roman" w:hAnsi="Times New Roman"/>
          <w:color w:val="000000"/>
          <w:sz w:val="26"/>
          <w:szCs w:val="26"/>
        </w:rPr>
        <w:t>П</w:t>
      </w:r>
      <w:r w:rsidR="002B3614" w:rsidRPr="005375EE">
        <w:rPr>
          <w:rFonts w:ascii="Times New Roman" w:hAnsi="Times New Roman"/>
          <w:color w:val="000000"/>
          <w:sz w:val="26"/>
          <w:szCs w:val="26"/>
        </w:rPr>
        <w:t xml:space="preserve">ри проведении операций на лицевых счетах </w:t>
      </w:r>
      <w:r w:rsidRPr="005375EE">
        <w:rPr>
          <w:rFonts w:ascii="Times New Roman" w:hAnsi="Times New Roman"/>
          <w:color w:val="000000"/>
          <w:sz w:val="26"/>
          <w:szCs w:val="26"/>
        </w:rPr>
        <w:t>зарегистрированных</w:t>
      </w:r>
      <w:r w:rsidR="002B3614" w:rsidRPr="005375EE">
        <w:rPr>
          <w:rFonts w:ascii="Times New Roman" w:hAnsi="Times New Roman"/>
          <w:color w:val="000000"/>
          <w:sz w:val="26"/>
          <w:szCs w:val="26"/>
        </w:rPr>
        <w:t xml:space="preserve"> лиц и</w:t>
      </w:r>
      <w:r w:rsidRPr="005375EE">
        <w:rPr>
          <w:rFonts w:ascii="Times New Roman" w:hAnsi="Times New Roman"/>
          <w:color w:val="000000"/>
          <w:sz w:val="26"/>
          <w:szCs w:val="26"/>
        </w:rPr>
        <w:t xml:space="preserve"> </w:t>
      </w:r>
      <w:r w:rsidR="002B3614" w:rsidRPr="005375EE">
        <w:rPr>
          <w:rFonts w:ascii="Times New Roman" w:hAnsi="Times New Roman"/>
          <w:color w:val="000000"/>
          <w:sz w:val="26"/>
          <w:szCs w:val="26"/>
        </w:rPr>
        <w:t>эмитента</w:t>
      </w:r>
      <w:r w:rsidRPr="005375EE">
        <w:rPr>
          <w:rFonts w:ascii="Times New Roman" w:hAnsi="Times New Roman"/>
          <w:color w:val="000000"/>
          <w:sz w:val="26"/>
          <w:szCs w:val="26"/>
        </w:rPr>
        <w:t xml:space="preserve"> регистратор осуществляет запись в Регистрационном журнале</w:t>
      </w:r>
      <w:r w:rsidR="007A696E" w:rsidRPr="005375EE">
        <w:rPr>
          <w:rFonts w:ascii="Times New Roman" w:hAnsi="Times New Roman"/>
          <w:i/>
          <w:color w:val="000000"/>
          <w:sz w:val="26"/>
          <w:szCs w:val="26"/>
        </w:rPr>
        <w:t xml:space="preserve">, </w:t>
      </w:r>
      <w:r w:rsidR="002B3614" w:rsidRPr="005375EE">
        <w:rPr>
          <w:rFonts w:ascii="Times New Roman" w:hAnsi="Times New Roman"/>
          <w:color w:val="000000"/>
          <w:sz w:val="26"/>
          <w:szCs w:val="26"/>
        </w:rPr>
        <w:t>архивирует полученные документы</w:t>
      </w:r>
      <w:r w:rsidR="007A696E" w:rsidRPr="005375EE">
        <w:rPr>
          <w:rFonts w:ascii="Times New Roman" w:hAnsi="Times New Roman"/>
          <w:color w:val="000000"/>
          <w:sz w:val="26"/>
          <w:szCs w:val="26"/>
        </w:rPr>
        <w:t>,</w:t>
      </w:r>
      <w:r w:rsidR="007A696E" w:rsidRPr="005375EE">
        <w:rPr>
          <w:rFonts w:ascii="Times New Roman" w:hAnsi="Times New Roman"/>
          <w:i/>
          <w:color w:val="000000"/>
          <w:sz w:val="26"/>
          <w:szCs w:val="26"/>
        </w:rPr>
        <w:t xml:space="preserve"> </w:t>
      </w:r>
      <w:r w:rsidR="002B3614" w:rsidRPr="005375EE">
        <w:rPr>
          <w:rFonts w:ascii="Times New Roman" w:hAnsi="Times New Roman"/>
          <w:color w:val="000000"/>
          <w:sz w:val="26"/>
          <w:szCs w:val="26"/>
        </w:rPr>
        <w:t>при необходимости - выдает соответствующие документы обратившемуся лицу.</w:t>
      </w:r>
    </w:p>
    <w:p w:rsidR="002B3614" w:rsidRPr="005375EE" w:rsidRDefault="002B3614"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i/>
          <w:color w:val="000000"/>
          <w:sz w:val="26"/>
          <w:szCs w:val="26"/>
        </w:rPr>
      </w:pPr>
      <w:r w:rsidRPr="005375EE">
        <w:rPr>
          <w:rFonts w:ascii="Times New Roman" w:hAnsi="Times New Roman"/>
          <w:i/>
          <w:color w:val="000000"/>
          <w:sz w:val="26"/>
          <w:szCs w:val="26"/>
        </w:rPr>
        <w:t xml:space="preserve"> Сроки исполнения операций в р</w:t>
      </w:r>
      <w:r w:rsidR="00C034D2" w:rsidRPr="005375EE">
        <w:rPr>
          <w:rFonts w:ascii="Times New Roman" w:hAnsi="Times New Roman"/>
          <w:i/>
          <w:color w:val="000000"/>
          <w:sz w:val="26"/>
          <w:szCs w:val="26"/>
        </w:rPr>
        <w:t>ее</w:t>
      </w:r>
      <w:r w:rsidRPr="005375EE">
        <w:rPr>
          <w:rFonts w:ascii="Times New Roman" w:hAnsi="Times New Roman"/>
          <w:i/>
          <w:color w:val="000000"/>
          <w:sz w:val="26"/>
          <w:szCs w:val="26"/>
        </w:rPr>
        <w:t>стре.</w:t>
      </w:r>
    </w:p>
    <w:p w:rsidR="00C034D2" w:rsidRPr="005375EE" w:rsidRDefault="00C034D2"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Операции, исполняемые в течение </w:t>
      </w:r>
      <w:r w:rsidRPr="005375EE">
        <w:rPr>
          <w:rFonts w:ascii="Times New Roman" w:hAnsi="Times New Roman"/>
          <w:b/>
          <w:i/>
          <w:color w:val="000000"/>
          <w:sz w:val="26"/>
          <w:szCs w:val="26"/>
        </w:rPr>
        <w:t>одного</w:t>
      </w:r>
      <w:r w:rsidR="00A96A6E" w:rsidRPr="005375EE">
        <w:rPr>
          <w:rFonts w:ascii="Times New Roman" w:hAnsi="Times New Roman"/>
          <w:b/>
          <w:i/>
          <w:color w:val="000000"/>
          <w:sz w:val="26"/>
          <w:szCs w:val="26"/>
        </w:rPr>
        <w:t xml:space="preserve"> рабочего</w:t>
      </w:r>
      <w:r w:rsidRPr="005375EE">
        <w:rPr>
          <w:rFonts w:ascii="Times New Roman" w:hAnsi="Times New Roman"/>
          <w:b/>
          <w:i/>
          <w:color w:val="000000"/>
          <w:sz w:val="26"/>
          <w:szCs w:val="26"/>
        </w:rPr>
        <w:t xml:space="preserve"> дня</w:t>
      </w:r>
      <w:r w:rsidRPr="005375EE">
        <w:rPr>
          <w:rFonts w:ascii="Times New Roman" w:hAnsi="Times New Roman"/>
          <w:color w:val="000000"/>
          <w:sz w:val="26"/>
          <w:szCs w:val="26"/>
        </w:rPr>
        <w:t>:</w:t>
      </w:r>
    </w:p>
    <w:p w:rsidR="00C034D2" w:rsidRPr="005375EE" w:rsidRDefault="00C034D2"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b/>
          <w:color w:val="000000"/>
          <w:sz w:val="26"/>
          <w:szCs w:val="26"/>
        </w:rPr>
        <w:t>-</w:t>
      </w:r>
      <w:r w:rsidRPr="005375EE">
        <w:rPr>
          <w:rFonts w:ascii="Times New Roman" w:hAnsi="Times New Roman"/>
          <w:color w:val="000000"/>
          <w:sz w:val="26"/>
          <w:szCs w:val="26"/>
        </w:rPr>
        <w:t xml:space="preserve">    предоставление уведомления о проведенной операции на лицевом счете.</w:t>
      </w:r>
    </w:p>
    <w:p w:rsidR="00C034D2" w:rsidRPr="005375EE" w:rsidRDefault="00C034D2"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Операции, исполняемые в течение </w:t>
      </w:r>
      <w:r w:rsidRPr="005375EE">
        <w:rPr>
          <w:rFonts w:ascii="Times New Roman" w:hAnsi="Times New Roman"/>
          <w:b/>
          <w:i/>
          <w:color w:val="000000"/>
          <w:sz w:val="26"/>
          <w:szCs w:val="26"/>
        </w:rPr>
        <w:t>трех</w:t>
      </w:r>
      <w:r w:rsidR="00A96A6E" w:rsidRPr="005375EE">
        <w:rPr>
          <w:rFonts w:ascii="Times New Roman" w:hAnsi="Times New Roman"/>
          <w:b/>
          <w:i/>
          <w:color w:val="000000"/>
          <w:sz w:val="26"/>
          <w:szCs w:val="26"/>
        </w:rPr>
        <w:t xml:space="preserve"> рабочих</w:t>
      </w:r>
      <w:r w:rsidRPr="005375EE">
        <w:rPr>
          <w:rFonts w:ascii="Times New Roman" w:hAnsi="Times New Roman"/>
          <w:b/>
          <w:i/>
          <w:color w:val="000000"/>
          <w:sz w:val="26"/>
          <w:szCs w:val="26"/>
        </w:rPr>
        <w:t xml:space="preserve"> дней:</w:t>
      </w:r>
    </w:p>
    <w:p w:rsidR="00C034D2" w:rsidRPr="005375EE" w:rsidRDefault="00C034D2" w:rsidP="00E159FF">
      <w:pPr>
        <w:numPr>
          <w:ilvl w:val="0"/>
          <w:numId w:val="17"/>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открытие лицевого счета;</w:t>
      </w:r>
    </w:p>
    <w:p w:rsidR="00C034D2" w:rsidRPr="005375EE" w:rsidRDefault="00C034D2" w:rsidP="00E159FF">
      <w:pPr>
        <w:numPr>
          <w:ilvl w:val="0"/>
          <w:numId w:val="17"/>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внесение изменений в информацию лицевого счета зарегистрированного лица;</w:t>
      </w:r>
    </w:p>
    <w:p w:rsidR="00C034D2" w:rsidRPr="005375EE" w:rsidRDefault="00C034D2" w:rsidP="00E159FF">
      <w:pPr>
        <w:numPr>
          <w:ilvl w:val="0"/>
          <w:numId w:val="17"/>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внесение записей о переходе прав собственности на ценные бумаги;</w:t>
      </w:r>
    </w:p>
    <w:p w:rsidR="00C034D2" w:rsidRPr="005375EE" w:rsidRDefault="00C034D2" w:rsidP="00E159FF">
      <w:pPr>
        <w:numPr>
          <w:ilvl w:val="0"/>
          <w:numId w:val="17"/>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внесение записей о блокировании операций по лицевому счету;</w:t>
      </w:r>
    </w:p>
    <w:p w:rsidR="00C034D2" w:rsidRPr="005375EE" w:rsidRDefault="00C034D2" w:rsidP="00E159FF">
      <w:pPr>
        <w:numPr>
          <w:ilvl w:val="0"/>
          <w:numId w:val="17"/>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внесение записей об обременения ценных бумаг обязательствами;</w:t>
      </w:r>
    </w:p>
    <w:p w:rsidR="00C034D2" w:rsidRPr="005375EE" w:rsidRDefault="00C034D2" w:rsidP="00E159FF">
      <w:pPr>
        <w:numPr>
          <w:ilvl w:val="0"/>
          <w:numId w:val="17"/>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внесение записей о зачислении, списание ценных бумаг со счета номинального держателя, доверительного управляющего;</w:t>
      </w:r>
    </w:p>
    <w:p w:rsidR="00C034D2" w:rsidRPr="005375EE" w:rsidRDefault="00C034D2" w:rsidP="00E159FF">
      <w:pPr>
        <w:numPr>
          <w:ilvl w:val="0"/>
          <w:numId w:val="17"/>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конвертация ценных бумаг, принадлежащих отдельным владельцам;</w:t>
      </w:r>
    </w:p>
    <w:p w:rsidR="00C034D2" w:rsidRPr="005375EE" w:rsidRDefault="00C034D2" w:rsidP="00E159FF">
      <w:pPr>
        <w:numPr>
          <w:ilvl w:val="0"/>
          <w:numId w:val="17"/>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подготовка списка владельцев именных ценных бумаг в связи с получением эмитентом добровольного (обязательного) предложения, уведомления о праве требовать выкупа, требования о выкупе. </w:t>
      </w:r>
    </w:p>
    <w:p w:rsidR="00C034D2" w:rsidRPr="005375EE" w:rsidRDefault="00C034D2"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Операции,</w:t>
      </w:r>
      <w:r w:rsidRPr="005375EE">
        <w:rPr>
          <w:rFonts w:ascii="Times New Roman" w:hAnsi="Times New Roman"/>
          <w:i/>
          <w:color w:val="000000"/>
          <w:sz w:val="26"/>
          <w:szCs w:val="26"/>
        </w:rPr>
        <w:t xml:space="preserve"> </w:t>
      </w:r>
      <w:r w:rsidRPr="005375EE">
        <w:rPr>
          <w:rFonts w:ascii="Times New Roman" w:hAnsi="Times New Roman"/>
          <w:color w:val="000000"/>
          <w:sz w:val="26"/>
          <w:szCs w:val="26"/>
        </w:rPr>
        <w:t xml:space="preserve">исполняемые в течение </w:t>
      </w:r>
      <w:r w:rsidRPr="005375EE">
        <w:rPr>
          <w:rFonts w:ascii="Times New Roman" w:hAnsi="Times New Roman"/>
          <w:b/>
          <w:i/>
          <w:color w:val="000000"/>
          <w:sz w:val="26"/>
          <w:szCs w:val="26"/>
        </w:rPr>
        <w:t>пяти рабочих дней:</w:t>
      </w:r>
    </w:p>
    <w:p w:rsidR="00A96A6E" w:rsidRPr="005375EE" w:rsidRDefault="00A96A6E"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i/>
          <w:iCs/>
          <w:color w:val="000000"/>
          <w:sz w:val="26"/>
          <w:szCs w:val="26"/>
        </w:rPr>
        <w:t xml:space="preserve">- </w:t>
      </w:r>
      <w:r w:rsidRPr="005375EE">
        <w:rPr>
          <w:rFonts w:ascii="Times New Roman" w:hAnsi="Times New Roman"/>
          <w:color w:val="000000"/>
          <w:sz w:val="26"/>
          <w:szCs w:val="26"/>
        </w:rPr>
        <w:t>предоставление выписок, справок об операциях по лицевому счету, справок о наличии на счет</w:t>
      </w:r>
      <w:r w:rsidR="00C662BE" w:rsidRPr="005375EE">
        <w:rPr>
          <w:rFonts w:ascii="Times New Roman" w:hAnsi="Times New Roman"/>
          <w:color w:val="000000"/>
          <w:sz w:val="26"/>
          <w:szCs w:val="26"/>
        </w:rPr>
        <w:t>е</w:t>
      </w:r>
      <w:r w:rsidRPr="005375EE">
        <w:rPr>
          <w:rFonts w:ascii="Times New Roman" w:hAnsi="Times New Roman"/>
          <w:color w:val="000000"/>
          <w:sz w:val="26"/>
          <w:szCs w:val="26"/>
        </w:rPr>
        <w:t xml:space="preserve"> ука</w:t>
      </w:r>
      <w:r w:rsidR="005E2615" w:rsidRPr="005375EE">
        <w:rPr>
          <w:rFonts w:ascii="Times New Roman" w:hAnsi="Times New Roman"/>
          <w:color w:val="000000"/>
          <w:sz w:val="26"/>
          <w:szCs w:val="26"/>
        </w:rPr>
        <w:t>занного количества ценных бумаг;</w:t>
      </w:r>
    </w:p>
    <w:p w:rsidR="005E2615" w:rsidRPr="005375EE" w:rsidRDefault="005E2615"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DB03C8">
        <w:rPr>
          <w:rFonts w:ascii="Times New Roman" w:hAnsi="Times New Roman"/>
          <w:i/>
          <w:iCs/>
          <w:color w:val="000000"/>
          <w:sz w:val="26"/>
          <w:szCs w:val="26"/>
        </w:rPr>
        <w:t>-</w:t>
      </w:r>
      <w:r w:rsidRPr="00DB03C8">
        <w:rPr>
          <w:rFonts w:ascii="Times New Roman" w:hAnsi="Times New Roman"/>
          <w:color w:val="000000"/>
          <w:sz w:val="26"/>
          <w:szCs w:val="26"/>
        </w:rPr>
        <w:t xml:space="preserve"> закрытие лицевого счета.</w:t>
      </w:r>
    </w:p>
    <w:p w:rsidR="00C034D2" w:rsidRPr="005375EE" w:rsidRDefault="00C034D2"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Операции, исполняемые в течение </w:t>
      </w:r>
      <w:r w:rsidRPr="005375EE">
        <w:rPr>
          <w:rFonts w:ascii="Times New Roman" w:hAnsi="Times New Roman"/>
          <w:b/>
          <w:i/>
          <w:color w:val="000000"/>
          <w:sz w:val="26"/>
          <w:szCs w:val="26"/>
        </w:rPr>
        <w:t>десяти дней:</w:t>
      </w:r>
    </w:p>
    <w:p w:rsidR="00A96A6E" w:rsidRPr="005375EE" w:rsidRDefault="00A96A6E"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аннулирование, за исключением случаев аннулирования ценных бумаг при конвертации.</w:t>
      </w:r>
    </w:p>
    <w:p w:rsidR="00C034D2" w:rsidRPr="005375EE" w:rsidRDefault="00C034D2"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Операции, исполняемые в течение </w:t>
      </w:r>
      <w:r w:rsidRPr="005375EE">
        <w:rPr>
          <w:rFonts w:ascii="Times New Roman" w:hAnsi="Times New Roman"/>
          <w:b/>
          <w:i/>
          <w:color w:val="000000"/>
          <w:sz w:val="26"/>
          <w:szCs w:val="26"/>
        </w:rPr>
        <w:t>двадцати дней:</w:t>
      </w:r>
    </w:p>
    <w:p w:rsidR="00A96A6E" w:rsidRPr="005375EE" w:rsidRDefault="00A96A6E"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предоставление информации из реестра по письменному запросу.</w:t>
      </w:r>
    </w:p>
    <w:p w:rsidR="00A96A6E" w:rsidRPr="005375EE" w:rsidRDefault="00C034D2"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b/>
          <w:i/>
          <w:color w:val="000000"/>
          <w:sz w:val="26"/>
          <w:szCs w:val="26"/>
        </w:rPr>
      </w:pPr>
      <w:r w:rsidRPr="005375EE">
        <w:rPr>
          <w:rFonts w:ascii="Times New Roman" w:hAnsi="Times New Roman"/>
          <w:color w:val="000000"/>
          <w:sz w:val="26"/>
          <w:szCs w:val="26"/>
        </w:rPr>
        <w:t xml:space="preserve">Операции, исполняемые </w:t>
      </w:r>
      <w:r w:rsidRPr="005375EE">
        <w:rPr>
          <w:rFonts w:ascii="Times New Roman" w:hAnsi="Times New Roman"/>
          <w:b/>
          <w:i/>
          <w:color w:val="000000"/>
          <w:sz w:val="26"/>
          <w:szCs w:val="26"/>
        </w:rPr>
        <w:t>в день, указанный в зарегистрированном решении о выпуске ценных бумаг</w:t>
      </w:r>
      <w:r w:rsidR="00A96A6E" w:rsidRPr="005375EE">
        <w:rPr>
          <w:rFonts w:ascii="Times New Roman" w:hAnsi="Times New Roman"/>
          <w:b/>
          <w:i/>
          <w:color w:val="000000"/>
          <w:sz w:val="26"/>
          <w:szCs w:val="26"/>
        </w:rPr>
        <w:t>:</w:t>
      </w:r>
    </w:p>
    <w:p w:rsidR="00A96A6E" w:rsidRPr="005375EE" w:rsidRDefault="00A96A6E"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распределение акций, конвертация ценных бумаг, аннулирование ценных бумаг при конвертации.</w:t>
      </w:r>
    </w:p>
    <w:p w:rsidR="00A96A6E" w:rsidRPr="005375EE" w:rsidRDefault="00A96A6E"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b/>
          <w:i/>
          <w:color w:val="000000"/>
          <w:sz w:val="26"/>
          <w:szCs w:val="26"/>
        </w:rPr>
      </w:pPr>
      <w:r w:rsidRPr="005375EE">
        <w:rPr>
          <w:rFonts w:ascii="Times New Roman" w:hAnsi="Times New Roman"/>
          <w:color w:val="000000"/>
          <w:sz w:val="26"/>
          <w:szCs w:val="26"/>
        </w:rPr>
        <w:t xml:space="preserve">Операции, исполняемые </w:t>
      </w:r>
      <w:r w:rsidRPr="005375EE">
        <w:rPr>
          <w:rFonts w:ascii="Times New Roman" w:hAnsi="Times New Roman"/>
          <w:b/>
          <w:i/>
          <w:color w:val="000000"/>
          <w:sz w:val="26"/>
          <w:szCs w:val="26"/>
        </w:rPr>
        <w:t>в срок, предусмотренный распоряжением эмитента:</w:t>
      </w:r>
    </w:p>
    <w:p w:rsidR="00A96A6E" w:rsidRPr="005375EE" w:rsidRDefault="00A96A6E"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i/>
          <w:iCs/>
          <w:color w:val="000000"/>
          <w:sz w:val="26"/>
          <w:szCs w:val="26"/>
        </w:rPr>
        <w:t xml:space="preserve">- </w:t>
      </w:r>
      <w:r w:rsidRPr="005375EE">
        <w:rPr>
          <w:rFonts w:ascii="Times New Roman" w:hAnsi="Times New Roman"/>
          <w:color w:val="000000"/>
          <w:sz w:val="26"/>
          <w:szCs w:val="26"/>
        </w:rPr>
        <w:t>список владельцев ценных бумаг, выкупаемых по требованию акционера, владеющего, совместно со своими аффилированными лицами, более 95% акций эмитента.</w:t>
      </w:r>
    </w:p>
    <w:p w:rsidR="00A96A6E" w:rsidRPr="005375EE" w:rsidRDefault="00A96A6E"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b/>
          <w:i/>
          <w:color w:val="000000"/>
          <w:sz w:val="26"/>
          <w:szCs w:val="26"/>
        </w:rPr>
      </w:pPr>
      <w:r w:rsidRPr="005375EE">
        <w:rPr>
          <w:rFonts w:ascii="Times New Roman" w:hAnsi="Times New Roman"/>
          <w:color w:val="000000"/>
          <w:sz w:val="26"/>
          <w:szCs w:val="26"/>
        </w:rPr>
        <w:t xml:space="preserve">Операции, исполняемые </w:t>
      </w:r>
      <w:r w:rsidRPr="005375EE">
        <w:rPr>
          <w:rFonts w:ascii="Times New Roman" w:hAnsi="Times New Roman"/>
          <w:b/>
          <w:i/>
          <w:color w:val="000000"/>
          <w:sz w:val="26"/>
          <w:szCs w:val="26"/>
        </w:rPr>
        <w:t>в</w:t>
      </w:r>
      <w:r w:rsidRPr="005375EE">
        <w:rPr>
          <w:rFonts w:ascii="Times New Roman" w:hAnsi="Times New Roman"/>
          <w:color w:val="000000"/>
          <w:sz w:val="26"/>
          <w:szCs w:val="26"/>
        </w:rPr>
        <w:t xml:space="preserve"> </w:t>
      </w:r>
      <w:r w:rsidRPr="005375EE">
        <w:rPr>
          <w:rFonts w:ascii="Times New Roman" w:hAnsi="Times New Roman"/>
          <w:b/>
          <w:i/>
          <w:color w:val="000000"/>
          <w:sz w:val="26"/>
          <w:szCs w:val="26"/>
        </w:rPr>
        <w:t>течение одного рабочего дня после проведения операции:</w:t>
      </w:r>
    </w:p>
    <w:p w:rsidR="00D37B38" w:rsidRPr="005375EE" w:rsidRDefault="00D37B38" w:rsidP="00E159FF">
      <w:pPr>
        <w:shd w:val="clear" w:color="auto" w:fill="FFFFFF"/>
        <w:autoSpaceDE w:val="0"/>
        <w:autoSpaceDN w:val="0"/>
        <w:adjustRightInd w:val="0"/>
        <w:ind w:firstLine="709"/>
        <w:jc w:val="both"/>
        <w:rPr>
          <w:rFonts w:ascii="Times New Roman" w:hAnsi="Times New Roman"/>
          <w:color w:val="000000"/>
          <w:sz w:val="26"/>
          <w:szCs w:val="26"/>
        </w:rPr>
      </w:pPr>
      <w:r w:rsidRPr="005375EE">
        <w:rPr>
          <w:rFonts w:ascii="Times New Roman" w:hAnsi="Times New Roman"/>
          <w:i/>
          <w:iCs/>
          <w:color w:val="000000"/>
          <w:sz w:val="26"/>
          <w:szCs w:val="26"/>
        </w:rPr>
        <w:t xml:space="preserve">- </w:t>
      </w:r>
      <w:r w:rsidRPr="005375EE">
        <w:rPr>
          <w:rFonts w:ascii="Times New Roman" w:hAnsi="Times New Roman"/>
          <w:color w:val="000000"/>
          <w:sz w:val="26"/>
          <w:szCs w:val="26"/>
        </w:rPr>
        <w:t>выдача по распоряжению зарегистрированного лица уведомления о списании со счета и зачислении на счет ценных бумаг.</w:t>
      </w:r>
    </w:p>
    <w:p w:rsidR="009159F9" w:rsidRPr="005375EE" w:rsidRDefault="009159F9" w:rsidP="00DB03C8">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iCs/>
          <w:sz w:val="26"/>
          <w:szCs w:val="26"/>
          <w:lang w:eastAsia="ru-RU"/>
        </w:rPr>
        <w:t xml:space="preserve">В </w:t>
      </w:r>
      <w:proofErr w:type="gramStart"/>
      <w:r w:rsidRPr="005375EE">
        <w:rPr>
          <w:rFonts w:ascii="Times New Roman" w:hAnsi="Times New Roman"/>
          <w:color w:val="000000"/>
          <w:sz w:val="26"/>
          <w:szCs w:val="26"/>
        </w:rPr>
        <w:t>случае</w:t>
      </w:r>
      <w:proofErr w:type="gramEnd"/>
      <w:r w:rsidRPr="005375EE">
        <w:rPr>
          <w:rFonts w:ascii="Times New Roman" w:hAnsi="Times New Roman"/>
          <w:color w:val="000000"/>
          <w:sz w:val="26"/>
          <w:szCs w:val="26"/>
        </w:rPr>
        <w:t xml:space="preserve"> задержки в исполнении распоряжения из-за допущенной регистратором или эмитентом ошибки регистратор обязан в течение пяти рабочих дней сообщить об этом обратившемуся лицу, устранить ошибку и внести запись в реестр.</w:t>
      </w:r>
    </w:p>
    <w:p w:rsidR="007524D8" w:rsidRPr="005375EE" w:rsidRDefault="009921AA" w:rsidP="00DB03C8">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i/>
          <w:color w:val="000000"/>
          <w:sz w:val="26"/>
          <w:szCs w:val="26"/>
        </w:rPr>
      </w:pPr>
      <w:r w:rsidRPr="005375EE">
        <w:rPr>
          <w:rFonts w:ascii="Times New Roman" w:hAnsi="Times New Roman"/>
          <w:i/>
          <w:color w:val="000000"/>
          <w:sz w:val="26"/>
          <w:szCs w:val="26"/>
        </w:rPr>
        <w:t>Основания для отказа в проведении операции</w:t>
      </w:r>
      <w:r w:rsidR="002F03A3" w:rsidRPr="005375EE">
        <w:rPr>
          <w:rFonts w:ascii="Times New Roman" w:hAnsi="Times New Roman"/>
          <w:i/>
          <w:color w:val="000000"/>
          <w:sz w:val="26"/>
          <w:szCs w:val="26"/>
        </w:rPr>
        <w:t xml:space="preserve"> и/или предоставлени</w:t>
      </w:r>
      <w:r w:rsidR="008B639D" w:rsidRPr="00DB03C8">
        <w:rPr>
          <w:rFonts w:ascii="Times New Roman" w:hAnsi="Times New Roman"/>
          <w:i/>
          <w:color w:val="000000"/>
          <w:sz w:val="26"/>
          <w:szCs w:val="26"/>
        </w:rPr>
        <w:t>и</w:t>
      </w:r>
      <w:r w:rsidR="002F03A3" w:rsidRPr="00DB03C8">
        <w:rPr>
          <w:rFonts w:ascii="Times New Roman" w:hAnsi="Times New Roman"/>
          <w:i/>
          <w:color w:val="000000"/>
          <w:sz w:val="26"/>
          <w:szCs w:val="26"/>
        </w:rPr>
        <w:t xml:space="preserve"> информации из реестра</w:t>
      </w:r>
      <w:r w:rsidR="007524D8" w:rsidRPr="005375EE">
        <w:rPr>
          <w:rFonts w:ascii="Times New Roman" w:hAnsi="Times New Roman"/>
          <w:i/>
          <w:color w:val="000000"/>
          <w:sz w:val="26"/>
          <w:szCs w:val="26"/>
        </w:rPr>
        <w:t>:</w:t>
      </w:r>
    </w:p>
    <w:p w:rsidR="002F03A3" w:rsidRPr="005375EE" w:rsidRDefault="00C96327" w:rsidP="00DB03C8">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 Не предоставлены все документы и/или информация, необходимые в соответствии с </w:t>
      </w:r>
      <w:hyperlink r:id="rId12" w:history="1">
        <w:r w:rsidRPr="005375EE">
          <w:rPr>
            <w:rStyle w:val="ad"/>
            <w:rFonts w:ascii="Times New Roman" w:hAnsi="Times New Roman"/>
            <w:color w:val="auto"/>
            <w:sz w:val="26"/>
            <w:szCs w:val="26"/>
            <w:u w:val="none"/>
          </w:rPr>
          <w:t>законодательством</w:t>
        </w:r>
      </w:hyperlink>
      <w:r w:rsidRPr="005375EE">
        <w:rPr>
          <w:rFonts w:ascii="Times New Roman" w:hAnsi="Times New Roman"/>
          <w:sz w:val="26"/>
          <w:szCs w:val="26"/>
        </w:rPr>
        <w:t xml:space="preserve"> Российской Федерации для проведения операции в реестре, и/или для предо</w:t>
      </w:r>
      <w:r w:rsidR="002F03A3" w:rsidRPr="005375EE">
        <w:rPr>
          <w:rFonts w:ascii="Times New Roman" w:hAnsi="Times New Roman"/>
          <w:sz w:val="26"/>
          <w:szCs w:val="26"/>
        </w:rPr>
        <w:t>ставления информации из реестра.</w:t>
      </w:r>
      <w:r w:rsidRPr="005375EE">
        <w:rPr>
          <w:rFonts w:ascii="Times New Roman" w:hAnsi="Times New Roman"/>
          <w:sz w:val="26"/>
          <w:szCs w:val="26"/>
        </w:rPr>
        <w:t xml:space="preserve"> </w:t>
      </w:r>
    </w:p>
    <w:p w:rsidR="00C96327" w:rsidRPr="005375EE" w:rsidRDefault="00C96327"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 предоставленной анкете зарегистрированного лица подпись не проставлена в присутствии уполномоченного лица регистратора (не удостоверена нотариально), либо регистратору не предоставлена надлежащим образом заверенная банковская карточка.</w:t>
      </w:r>
    </w:p>
    <w:p w:rsidR="00C96327" w:rsidRPr="005375EE" w:rsidRDefault="00C96327"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Предоставленные документы не содержат всю предусмотренную законодательством Российской Федерации информацию, или в предоставленных документах указаны данные, не соответствующие данным документа, удостоверяющего личность зарегистрированного лица или его уполномоченного представителя (для физических лиц) или данным учредительных документов (для юридических лиц).</w:t>
      </w:r>
    </w:p>
    <w:p w:rsidR="00C96327" w:rsidRPr="005375EE" w:rsidRDefault="00C96327"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Предоставленные документы содержат информацию, не соответствующую имеющейся в документах, ранее предоставленных регистратору зарегистрированным лицом (его уполномоченным представителем)</w:t>
      </w:r>
      <w:r w:rsidR="008B639D" w:rsidRPr="005375EE">
        <w:rPr>
          <w:rFonts w:ascii="Times New Roman" w:hAnsi="Times New Roman"/>
          <w:color w:val="000000"/>
          <w:sz w:val="26"/>
          <w:szCs w:val="26"/>
        </w:rPr>
        <w:t>,</w:t>
      </w:r>
      <w:r w:rsidRPr="005375EE">
        <w:rPr>
          <w:rFonts w:ascii="Times New Roman" w:hAnsi="Times New Roman"/>
          <w:color w:val="000000"/>
          <w:sz w:val="26"/>
          <w:szCs w:val="26"/>
        </w:rPr>
        <w:t xml:space="preserve"> и это несоответствие не является результатом ошибки регистратора</w:t>
      </w:r>
      <w:r w:rsidR="00DB5109" w:rsidRPr="005375EE">
        <w:rPr>
          <w:rFonts w:ascii="Times New Roman" w:hAnsi="Times New Roman"/>
          <w:color w:val="000000"/>
          <w:sz w:val="26"/>
          <w:szCs w:val="26"/>
        </w:rPr>
        <w:t xml:space="preserve"> или эмитента</w:t>
      </w:r>
      <w:r w:rsidRPr="005375EE">
        <w:rPr>
          <w:rFonts w:ascii="Times New Roman" w:hAnsi="Times New Roman"/>
          <w:color w:val="000000"/>
          <w:sz w:val="26"/>
          <w:szCs w:val="26"/>
        </w:rPr>
        <w:t>.</w:t>
      </w:r>
    </w:p>
    <w:p w:rsidR="00C96327" w:rsidRPr="005375EE" w:rsidRDefault="00C96327" w:rsidP="00DB03C8">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В </w:t>
      </w:r>
      <w:proofErr w:type="gramStart"/>
      <w:r w:rsidRPr="005375EE">
        <w:rPr>
          <w:rFonts w:ascii="Times New Roman" w:hAnsi="Times New Roman"/>
          <w:color w:val="000000"/>
          <w:sz w:val="26"/>
          <w:szCs w:val="26"/>
        </w:rPr>
        <w:t>реестре</w:t>
      </w:r>
      <w:proofErr w:type="gramEnd"/>
      <w:r w:rsidRPr="005375EE">
        <w:rPr>
          <w:rFonts w:ascii="Times New Roman" w:hAnsi="Times New Roman"/>
          <w:color w:val="000000"/>
          <w:sz w:val="26"/>
          <w:szCs w:val="26"/>
        </w:rPr>
        <w:t xml:space="preserve"> отсутствует анкета зарегистрированного лица с образцом его подписи (подписи лица, имеющего право действовать от имени юридического лица без доверенности). Указанное основание для отказа в проведении операции в реестре не может быть применено в тех случаях, когда зарегистрированное лицо </w:t>
      </w:r>
      <w:proofErr w:type="gramStart"/>
      <w:r w:rsidRPr="005375EE">
        <w:rPr>
          <w:rFonts w:ascii="Times New Roman" w:hAnsi="Times New Roman"/>
          <w:color w:val="000000"/>
          <w:sz w:val="26"/>
          <w:szCs w:val="26"/>
        </w:rPr>
        <w:t>предоставляет документы</w:t>
      </w:r>
      <w:proofErr w:type="gramEnd"/>
      <w:r w:rsidRPr="005375EE">
        <w:rPr>
          <w:rFonts w:ascii="Times New Roman" w:hAnsi="Times New Roman"/>
          <w:color w:val="000000"/>
          <w:sz w:val="26"/>
          <w:szCs w:val="26"/>
        </w:rPr>
        <w:t xml:space="preserve"> для открытия лицевого счета в реестре или для изменения информации лицевого счета.</w:t>
      </w:r>
    </w:p>
    <w:p w:rsidR="00C96327" w:rsidRPr="005375EE" w:rsidRDefault="00C96327" w:rsidP="00DB03C8">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Операции по счету зарегистрированного лица, в отношении которого предоставлено распоряжение о списании с его счета или передачи в залог ценных бумаг, блокированы. Блокирование операций по лицевому счету не может являться основанием для отказа в предоставлении информации из реестра.</w:t>
      </w:r>
    </w:p>
    <w:p w:rsidR="00C96327" w:rsidRPr="005375EE" w:rsidRDefault="00C96327" w:rsidP="00DB03C8">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У регистратора есть существенные и обоснованные сомнения в подлинности незаверенной подписи на распоряжении, когда документы не предоставлены лично лицом, подписавшим распоряжение, или уполномоченным представителем такого лица. Указанное основание для отказа может быть применено также в том случае, если заверенная подпись зарегистрированного лица на предоставленном распоряжении (при условии предоставления такого распоряжения не лично зарегистрированным лицом или его уполномоченным представителем) полностью отличается от образца подписи того же лица, имеющегося в реестре и предоставленного надлежащим образом.</w:t>
      </w:r>
    </w:p>
    <w:p w:rsidR="00C96327" w:rsidRPr="005375EE" w:rsidRDefault="00C96327" w:rsidP="00DB03C8">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В </w:t>
      </w:r>
      <w:proofErr w:type="gramStart"/>
      <w:r w:rsidRPr="005375EE">
        <w:rPr>
          <w:rFonts w:ascii="Times New Roman" w:hAnsi="Times New Roman"/>
          <w:color w:val="000000"/>
          <w:sz w:val="26"/>
          <w:szCs w:val="26"/>
        </w:rPr>
        <w:t>реестре</w:t>
      </w:r>
      <w:proofErr w:type="gramEnd"/>
      <w:r w:rsidRPr="005375EE">
        <w:rPr>
          <w:rFonts w:ascii="Times New Roman" w:hAnsi="Times New Roman"/>
          <w:color w:val="000000"/>
          <w:sz w:val="26"/>
          <w:szCs w:val="26"/>
        </w:rPr>
        <w:t xml:space="preserve"> не содержится информация о лице, передающем ценные бумаги или требующем предоставления информации из реестра, и/или о ценных бумагах, в отношении которых предоставлено распоряжение о внесении записей в реестр, и отсутствие этой информации не связано с ошибкой регистратора</w:t>
      </w:r>
      <w:r w:rsidR="00DB5109" w:rsidRPr="005375EE">
        <w:rPr>
          <w:rFonts w:ascii="Times New Roman" w:hAnsi="Times New Roman"/>
          <w:color w:val="000000"/>
          <w:sz w:val="26"/>
          <w:szCs w:val="26"/>
        </w:rPr>
        <w:t xml:space="preserve"> или эмитента</w:t>
      </w:r>
      <w:r w:rsidRPr="005375EE">
        <w:rPr>
          <w:rFonts w:ascii="Times New Roman" w:hAnsi="Times New Roman"/>
          <w:color w:val="000000"/>
          <w:sz w:val="26"/>
          <w:szCs w:val="26"/>
        </w:rPr>
        <w:t>.</w:t>
      </w:r>
    </w:p>
    <w:p w:rsidR="00C96327" w:rsidRPr="005375EE" w:rsidRDefault="00C96327" w:rsidP="00DB03C8">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Количество ценных бумаг, указанных в распоряжении, превышает количество необремененных ценных бумаг, учитываемых на лицевом счете зарегистрированного лица. Указанное основание для отказа в проведении операции в реестре не может быть применено для отказа в предоставлении информации из реестра, за исключением предоставления справки о наличии определенного количества ценных бумаг на счете.</w:t>
      </w:r>
    </w:p>
    <w:p w:rsidR="008444F3" w:rsidRPr="005375EE" w:rsidRDefault="008444F3" w:rsidP="008B639D">
      <w:pPr>
        <w:numPr>
          <w:ilvl w:val="2"/>
          <w:numId w:val="29"/>
        </w:numPr>
        <w:shd w:val="clear" w:color="auto" w:fill="FFFFFF"/>
        <w:tabs>
          <w:tab w:val="left" w:pos="1701"/>
        </w:tabs>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Предоставленное регистратору распоряжение, в том числе анкета, содержат незаверенные должным образом исправления и/или заполнены неразборчиво.</w:t>
      </w:r>
    </w:p>
    <w:p w:rsidR="008444F3" w:rsidRPr="005375EE" w:rsidRDefault="008444F3" w:rsidP="008B639D">
      <w:pPr>
        <w:numPr>
          <w:ilvl w:val="2"/>
          <w:numId w:val="29"/>
        </w:numPr>
        <w:shd w:val="clear" w:color="auto" w:fill="FFFFFF"/>
        <w:tabs>
          <w:tab w:val="left" w:pos="1701"/>
        </w:tabs>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Лицевой счет, для операции по которому предоставлены документы, закрыт в порядке, установленном Правилами ведения реестра. Указанное основание для отказа в проведении операции не может быть применено для отказа в предоставлении информации из реестра. </w:t>
      </w:r>
    </w:p>
    <w:p w:rsidR="008444F3" w:rsidRPr="005375EE" w:rsidRDefault="008444F3" w:rsidP="008B639D">
      <w:pPr>
        <w:numPr>
          <w:ilvl w:val="2"/>
          <w:numId w:val="29"/>
        </w:numPr>
        <w:shd w:val="clear" w:color="auto" w:fill="FFFFFF"/>
        <w:tabs>
          <w:tab w:val="left" w:pos="1701"/>
        </w:tabs>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 иных случаях, предусмотренных федеральными законами.</w:t>
      </w:r>
    </w:p>
    <w:p w:rsidR="008444F3" w:rsidRPr="005375EE" w:rsidRDefault="008444F3" w:rsidP="00DB03C8">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Регистратор не вправе принимать передаточное (залоговое) распоряжение в случае не предоставления документов, необходимых для открытия лицевого счета в соответствии с Положением.</w:t>
      </w:r>
    </w:p>
    <w:p w:rsidR="007524D8" w:rsidRPr="005375EE" w:rsidRDefault="007524D8" w:rsidP="00DB03C8">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Отказ от внесения записи в реестр по иным основаниям не допускается. В </w:t>
      </w:r>
      <w:proofErr w:type="gramStart"/>
      <w:r w:rsidRPr="005375EE">
        <w:rPr>
          <w:rFonts w:ascii="Times New Roman" w:hAnsi="Times New Roman"/>
          <w:color w:val="000000"/>
          <w:sz w:val="26"/>
          <w:szCs w:val="26"/>
        </w:rPr>
        <w:t>случае</w:t>
      </w:r>
      <w:proofErr w:type="gramEnd"/>
      <w:r w:rsidRPr="005375EE">
        <w:rPr>
          <w:rFonts w:ascii="Times New Roman" w:hAnsi="Times New Roman"/>
          <w:color w:val="000000"/>
          <w:sz w:val="26"/>
          <w:szCs w:val="26"/>
        </w:rPr>
        <w:t xml:space="preserve"> отказа от проведения операции регистратор не позднее пяти дней с</w:t>
      </w:r>
      <w:r w:rsidR="00203863" w:rsidRPr="005375EE">
        <w:rPr>
          <w:rFonts w:ascii="Times New Roman" w:hAnsi="Times New Roman"/>
          <w:color w:val="000000"/>
          <w:sz w:val="26"/>
          <w:szCs w:val="26"/>
        </w:rPr>
        <w:t xml:space="preserve"> </w:t>
      </w:r>
      <w:r w:rsidRPr="005375EE">
        <w:rPr>
          <w:rFonts w:ascii="Times New Roman" w:hAnsi="Times New Roman"/>
          <w:color w:val="000000"/>
          <w:sz w:val="26"/>
          <w:szCs w:val="26"/>
        </w:rPr>
        <w:t xml:space="preserve">даты предоставления Распоряжения о </w:t>
      </w:r>
      <w:r w:rsidR="00203863" w:rsidRPr="005375EE">
        <w:rPr>
          <w:rFonts w:ascii="Times New Roman" w:hAnsi="Times New Roman"/>
          <w:color w:val="000000"/>
          <w:sz w:val="26"/>
          <w:szCs w:val="26"/>
        </w:rPr>
        <w:t>внесении</w:t>
      </w:r>
      <w:r w:rsidRPr="005375EE">
        <w:rPr>
          <w:rFonts w:ascii="Times New Roman" w:hAnsi="Times New Roman"/>
          <w:color w:val="000000"/>
          <w:sz w:val="26"/>
          <w:szCs w:val="26"/>
        </w:rPr>
        <w:t xml:space="preserve"> записи в реестр направляет обратившемуся лицу мотивированное уведомление об отказе от внесения записи, содержащее причины отказа и действия, которые необходимо предпринять для устранения причин, препятствующих внесению записи в реестр.</w:t>
      </w:r>
    </w:p>
    <w:p w:rsidR="00505F6D" w:rsidRPr="005375EE" w:rsidRDefault="00CB5EA7" w:rsidP="00E159FF">
      <w:pPr>
        <w:numPr>
          <w:ilvl w:val="0"/>
          <w:numId w:val="29"/>
        </w:numPr>
        <w:shd w:val="clear" w:color="auto" w:fill="FFFFFF"/>
        <w:autoSpaceDE w:val="0"/>
        <w:autoSpaceDN w:val="0"/>
        <w:adjustRightInd w:val="0"/>
        <w:spacing w:before="240" w:after="0" w:line="240" w:lineRule="auto"/>
        <w:ind w:left="0" w:firstLine="709"/>
        <w:jc w:val="center"/>
        <w:rPr>
          <w:rFonts w:ascii="Times New Roman" w:hAnsi="Times New Roman"/>
          <w:b/>
          <w:color w:val="000000"/>
          <w:sz w:val="26"/>
          <w:szCs w:val="26"/>
        </w:rPr>
      </w:pPr>
      <w:r w:rsidRPr="005375EE">
        <w:rPr>
          <w:rFonts w:ascii="Times New Roman" w:hAnsi="Times New Roman"/>
          <w:b/>
          <w:color w:val="000000"/>
          <w:sz w:val="26"/>
          <w:szCs w:val="26"/>
        </w:rPr>
        <w:t xml:space="preserve">Проверка подлинности подписи, </w:t>
      </w:r>
    </w:p>
    <w:p w:rsidR="00593FBD" w:rsidRPr="005375EE" w:rsidRDefault="00CB5EA7" w:rsidP="00E159FF">
      <w:pPr>
        <w:shd w:val="clear" w:color="auto" w:fill="FFFFFF"/>
        <w:autoSpaceDE w:val="0"/>
        <w:autoSpaceDN w:val="0"/>
        <w:adjustRightInd w:val="0"/>
        <w:spacing w:after="0" w:line="240" w:lineRule="auto"/>
        <w:ind w:firstLine="709"/>
        <w:jc w:val="center"/>
        <w:rPr>
          <w:rFonts w:ascii="Times New Roman" w:hAnsi="Times New Roman"/>
          <w:b/>
          <w:color w:val="000000"/>
          <w:sz w:val="26"/>
          <w:szCs w:val="26"/>
        </w:rPr>
      </w:pPr>
      <w:r w:rsidRPr="005375EE">
        <w:rPr>
          <w:rFonts w:ascii="Times New Roman" w:hAnsi="Times New Roman"/>
          <w:b/>
          <w:color w:val="000000"/>
          <w:sz w:val="26"/>
          <w:szCs w:val="26"/>
        </w:rPr>
        <w:t>заверение (удостоверение) подписи.</w:t>
      </w:r>
    </w:p>
    <w:p w:rsidR="000C0A9C" w:rsidRPr="005375EE" w:rsidRDefault="00340949" w:rsidP="00DB03C8">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При приеме документов, являющихся основаниями для осуществления операций в реестре, регистратор проводит проверку подписи.</w:t>
      </w:r>
    </w:p>
    <w:p w:rsidR="000C0A9C" w:rsidRPr="005375EE" w:rsidRDefault="00340949" w:rsidP="00DB03C8">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Если документ предоставляет непосредственно зарегистрированное лицо, подписавшее документ, регистратор удостоверяет его личность проверкой документа, удостоверяющего личность. Если документ представляет непосредственно уполномоченное лицо - регистратор удостоверяет личность и проверяет доверенность или иной документ, подтверждающий соответствующие полномочия.</w:t>
      </w:r>
      <w:r w:rsidR="000C0A9C" w:rsidRPr="005375EE">
        <w:rPr>
          <w:rFonts w:ascii="Times New Roman" w:hAnsi="Times New Roman"/>
          <w:color w:val="000000"/>
          <w:sz w:val="26"/>
          <w:szCs w:val="26"/>
        </w:rPr>
        <w:t xml:space="preserve"> </w:t>
      </w:r>
      <w:r w:rsidRPr="005375EE">
        <w:rPr>
          <w:rFonts w:ascii="Times New Roman" w:hAnsi="Times New Roman"/>
          <w:color w:val="000000"/>
          <w:sz w:val="26"/>
          <w:szCs w:val="26"/>
        </w:rPr>
        <w:t>Если документ предоставлен иным способом, регистратор осуществляет сверку подписи с образцом, имеющимся в анкете зарегистрированного лица.</w:t>
      </w:r>
    </w:p>
    <w:p w:rsidR="000C0A9C" w:rsidRPr="005375EE" w:rsidRDefault="00340949" w:rsidP="00DB03C8">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Если Анкета отсутствует</w:t>
      </w:r>
      <w:r w:rsidR="00A76763" w:rsidRPr="005375EE">
        <w:rPr>
          <w:rFonts w:ascii="Times New Roman" w:hAnsi="Times New Roman"/>
          <w:color w:val="000000"/>
          <w:sz w:val="26"/>
          <w:szCs w:val="26"/>
        </w:rPr>
        <w:t>,</w:t>
      </w:r>
      <w:r w:rsidRPr="005375EE">
        <w:rPr>
          <w:rFonts w:ascii="Times New Roman" w:hAnsi="Times New Roman"/>
          <w:color w:val="000000"/>
          <w:sz w:val="26"/>
          <w:szCs w:val="26"/>
        </w:rPr>
        <w:t xml:space="preserve"> и документ </w:t>
      </w:r>
      <w:r w:rsidR="000C0A9C" w:rsidRPr="005375EE">
        <w:rPr>
          <w:rFonts w:ascii="Times New Roman" w:hAnsi="Times New Roman"/>
          <w:color w:val="000000"/>
          <w:sz w:val="26"/>
          <w:szCs w:val="26"/>
        </w:rPr>
        <w:t>не представлен лицом, его подпи</w:t>
      </w:r>
      <w:r w:rsidRPr="005375EE">
        <w:rPr>
          <w:rFonts w:ascii="Times New Roman" w:hAnsi="Times New Roman"/>
          <w:color w:val="000000"/>
          <w:sz w:val="26"/>
          <w:szCs w:val="26"/>
        </w:rPr>
        <w:t xml:space="preserve">савшим, регистратор вправе требовать нотариального </w:t>
      </w:r>
      <w:proofErr w:type="gramStart"/>
      <w:r w:rsidRPr="005375EE">
        <w:rPr>
          <w:rFonts w:ascii="Times New Roman" w:hAnsi="Times New Roman"/>
          <w:color w:val="000000"/>
          <w:sz w:val="26"/>
          <w:szCs w:val="26"/>
        </w:rPr>
        <w:t>заверения подписи</w:t>
      </w:r>
      <w:proofErr w:type="gramEnd"/>
      <w:r w:rsidRPr="005375EE">
        <w:rPr>
          <w:rFonts w:ascii="Times New Roman" w:hAnsi="Times New Roman"/>
          <w:color w:val="000000"/>
          <w:sz w:val="26"/>
          <w:szCs w:val="26"/>
        </w:rPr>
        <w:t xml:space="preserve"> на документах, связанных с осуществлением операций по лицевым счетам. Подпись на иных документах может быть заверена любым другим способом, предусмотренным действующим законодательством РФ.</w:t>
      </w:r>
    </w:p>
    <w:p w:rsidR="00340949" w:rsidRPr="005375EE" w:rsidRDefault="00340949" w:rsidP="00DB03C8">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Подпись уполномоченного должностного лица государственного органа должна быть заверена печатью этого органа. </w:t>
      </w:r>
    </w:p>
    <w:p w:rsidR="00505F6D" w:rsidRPr="005375EE" w:rsidRDefault="000C0A9C" w:rsidP="00E159FF">
      <w:pPr>
        <w:numPr>
          <w:ilvl w:val="0"/>
          <w:numId w:val="29"/>
        </w:numPr>
        <w:shd w:val="clear" w:color="auto" w:fill="FFFFFF"/>
        <w:autoSpaceDE w:val="0"/>
        <w:autoSpaceDN w:val="0"/>
        <w:adjustRightInd w:val="0"/>
        <w:spacing w:before="240" w:after="0" w:line="240" w:lineRule="auto"/>
        <w:ind w:left="0" w:firstLine="709"/>
        <w:jc w:val="center"/>
        <w:rPr>
          <w:rFonts w:ascii="Times New Roman" w:hAnsi="Times New Roman"/>
          <w:b/>
          <w:sz w:val="26"/>
          <w:szCs w:val="26"/>
        </w:rPr>
      </w:pPr>
      <w:r w:rsidRPr="005375EE">
        <w:rPr>
          <w:rFonts w:ascii="Times New Roman" w:hAnsi="Times New Roman"/>
          <w:b/>
          <w:sz w:val="26"/>
          <w:szCs w:val="26"/>
        </w:rPr>
        <w:t>Лицевой счет зарегистрированного лица</w:t>
      </w:r>
    </w:p>
    <w:p w:rsidR="000C0A9C" w:rsidRPr="005375EE" w:rsidRDefault="000C0A9C" w:rsidP="00E159FF">
      <w:pPr>
        <w:shd w:val="clear" w:color="auto" w:fill="FFFFFF"/>
        <w:autoSpaceDE w:val="0"/>
        <w:autoSpaceDN w:val="0"/>
        <w:adjustRightInd w:val="0"/>
        <w:spacing w:after="0" w:line="240" w:lineRule="auto"/>
        <w:ind w:firstLine="709"/>
        <w:jc w:val="center"/>
        <w:rPr>
          <w:rFonts w:ascii="Times New Roman" w:hAnsi="Times New Roman"/>
          <w:b/>
          <w:sz w:val="26"/>
          <w:szCs w:val="26"/>
        </w:rPr>
      </w:pPr>
      <w:r w:rsidRPr="005375EE">
        <w:rPr>
          <w:rFonts w:ascii="Times New Roman" w:hAnsi="Times New Roman"/>
          <w:b/>
          <w:sz w:val="26"/>
          <w:szCs w:val="26"/>
        </w:rPr>
        <w:t>и порядок его открытия.</w:t>
      </w:r>
    </w:p>
    <w:p w:rsidR="000C0A9C" w:rsidRPr="005375EE" w:rsidRDefault="000C0A9C" w:rsidP="00E159FF">
      <w:pPr>
        <w:numPr>
          <w:ilvl w:val="1"/>
          <w:numId w:val="29"/>
        </w:numPr>
        <w:autoSpaceDE w:val="0"/>
        <w:autoSpaceDN w:val="0"/>
        <w:adjustRightInd w:val="0"/>
        <w:spacing w:before="240" w:after="0" w:line="240" w:lineRule="auto"/>
        <w:ind w:left="0" w:firstLine="709"/>
        <w:jc w:val="both"/>
        <w:rPr>
          <w:rFonts w:ascii="Times New Roman" w:hAnsi="Times New Roman"/>
          <w:bCs/>
          <w:sz w:val="26"/>
          <w:szCs w:val="26"/>
          <w:lang w:eastAsia="ru-RU"/>
        </w:rPr>
      </w:pPr>
      <w:proofErr w:type="gramStart"/>
      <w:r w:rsidRPr="005375EE">
        <w:rPr>
          <w:rFonts w:ascii="Times New Roman" w:hAnsi="Times New Roman"/>
          <w:b/>
          <w:bCs/>
          <w:i/>
          <w:sz w:val="26"/>
          <w:szCs w:val="26"/>
          <w:lang w:eastAsia="ru-RU"/>
        </w:rPr>
        <w:t>Лицевой счет</w:t>
      </w:r>
      <w:r w:rsidRPr="005375EE">
        <w:rPr>
          <w:rFonts w:ascii="Times New Roman" w:hAnsi="Times New Roman"/>
          <w:bCs/>
          <w:sz w:val="26"/>
          <w:szCs w:val="26"/>
          <w:lang w:eastAsia="ru-RU"/>
        </w:rPr>
        <w:t xml:space="preserve"> - совокупность данных в реестре о зарегистрированном лице, виде, количестве, категории (типе), государственном регистрационном номере выпуска, номинальной стоимости ценных бумаг, номерах сертификатов и количестве ценных бумаг, удостоверенных ими (в случае документарной формы выпуска), обременении ценных бумаг обязательствами и (или) блокировании операций, а также операциях по его лицевому счету (за исключением операций</w:t>
      </w:r>
      <w:r w:rsidR="0069783A" w:rsidRPr="005375EE">
        <w:rPr>
          <w:rFonts w:ascii="Times New Roman" w:hAnsi="Times New Roman"/>
          <w:bCs/>
          <w:sz w:val="26"/>
          <w:szCs w:val="26"/>
          <w:lang w:eastAsia="ru-RU"/>
        </w:rPr>
        <w:t xml:space="preserve"> по подготовке списка лиц, имеющих право на получение</w:t>
      </w:r>
      <w:proofErr w:type="gramEnd"/>
      <w:r w:rsidR="0069783A" w:rsidRPr="005375EE">
        <w:rPr>
          <w:rFonts w:ascii="Times New Roman" w:hAnsi="Times New Roman"/>
          <w:bCs/>
          <w:sz w:val="26"/>
          <w:szCs w:val="26"/>
          <w:lang w:eastAsia="ru-RU"/>
        </w:rPr>
        <w:t xml:space="preserve"> доходов по ценным бумагам, подготовке списка акционеров, имеющих право на участие в общем собрании акционеров, предоставлении номинальными держателями информации в реестр, предоставлении информации из реестра</w:t>
      </w:r>
      <w:r w:rsidRPr="005375EE">
        <w:rPr>
          <w:rFonts w:ascii="Times New Roman" w:hAnsi="Times New Roman"/>
          <w:bCs/>
          <w:sz w:val="26"/>
          <w:szCs w:val="26"/>
          <w:lang w:eastAsia="ru-RU"/>
        </w:rPr>
        <w:t>).</w:t>
      </w:r>
    </w:p>
    <w:p w:rsidR="003E770E" w:rsidRPr="005375EE" w:rsidRDefault="003E770E" w:rsidP="00E159FF">
      <w:pPr>
        <w:numPr>
          <w:ilvl w:val="1"/>
          <w:numId w:val="29"/>
        </w:numPr>
        <w:autoSpaceDE w:val="0"/>
        <w:autoSpaceDN w:val="0"/>
        <w:adjustRightInd w:val="0"/>
        <w:spacing w:before="240" w:after="0" w:line="240" w:lineRule="auto"/>
        <w:ind w:left="0" w:firstLine="709"/>
        <w:jc w:val="both"/>
        <w:rPr>
          <w:rFonts w:ascii="Times New Roman" w:hAnsi="Times New Roman"/>
          <w:bCs/>
          <w:sz w:val="26"/>
          <w:szCs w:val="26"/>
          <w:lang w:eastAsia="ru-RU"/>
        </w:rPr>
      </w:pPr>
      <w:r w:rsidRPr="005375EE">
        <w:rPr>
          <w:rFonts w:ascii="Times New Roman" w:hAnsi="Times New Roman"/>
          <w:bCs/>
          <w:sz w:val="26"/>
          <w:szCs w:val="26"/>
          <w:lang w:eastAsia="ru-RU"/>
        </w:rPr>
        <w:t xml:space="preserve">Типы лицевых счетов: </w:t>
      </w:r>
    </w:p>
    <w:p w:rsidR="003E770E" w:rsidRPr="005375EE" w:rsidRDefault="003E770E" w:rsidP="00E159FF">
      <w:pPr>
        <w:autoSpaceDE w:val="0"/>
        <w:autoSpaceDN w:val="0"/>
        <w:adjustRightInd w:val="0"/>
        <w:spacing w:before="240" w:after="0" w:line="240" w:lineRule="auto"/>
        <w:ind w:firstLine="709"/>
        <w:jc w:val="both"/>
        <w:rPr>
          <w:rFonts w:ascii="Times New Roman" w:hAnsi="Times New Roman"/>
          <w:bCs/>
          <w:sz w:val="26"/>
          <w:szCs w:val="26"/>
          <w:lang w:eastAsia="ru-RU"/>
        </w:rPr>
      </w:pPr>
      <w:r w:rsidRPr="005375EE">
        <w:rPr>
          <w:rFonts w:ascii="Times New Roman" w:hAnsi="Times New Roman"/>
          <w:bCs/>
          <w:sz w:val="26"/>
          <w:szCs w:val="26"/>
          <w:lang w:eastAsia="ru-RU"/>
        </w:rPr>
        <w:t>- эмиссионный счет эмитента открывается эмитенту для зачисления на него ценных бумаг, подлежащих последующему списанию при размещении или аннулировании (погашении) ценных бумаг;</w:t>
      </w:r>
    </w:p>
    <w:p w:rsidR="003E770E" w:rsidRPr="005375EE" w:rsidRDefault="003E770E" w:rsidP="00E159FF">
      <w:pPr>
        <w:autoSpaceDE w:val="0"/>
        <w:autoSpaceDN w:val="0"/>
        <w:adjustRightInd w:val="0"/>
        <w:spacing w:before="240" w:after="0" w:line="240" w:lineRule="auto"/>
        <w:ind w:firstLine="709"/>
        <w:jc w:val="both"/>
        <w:rPr>
          <w:rFonts w:ascii="Times New Roman" w:hAnsi="Times New Roman"/>
          <w:bCs/>
          <w:sz w:val="26"/>
          <w:szCs w:val="26"/>
          <w:lang w:eastAsia="ru-RU"/>
        </w:rPr>
      </w:pPr>
      <w:r w:rsidRPr="005375EE">
        <w:rPr>
          <w:rFonts w:ascii="Times New Roman" w:hAnsi="Times New Roman"/>
          <w:bCs/>
          <w:sz w:val="26"/>
          <w:szCs w:val="26"/>
          <w:lang w:eastAsia="ru-RU"/>
        </w:rPr>
        <w:t xml:space="preserve">- лицевой счет эмитента открывается эмитенту для зачисления на него ценных бумаг, выкупленных (приобретенных) эмитентом в случаях, предусмотренных Федеральным </w:t>
      </w:r>
      <w:hyperlink r:id="rId13" w:history="1">
        <w:r w:rsidRPr="005375EE">
          <w:rPr>
            <w:rStyle w:val="ad"/>
            <w:rFonts w:ascii="Times New Roman" w:hAnsi="Times New Roman"/>
            <w:bCs/>
            <w:color w:val="auto"/>
            <w:sz w:val="26"/>
            <w:szCs w:val="26"/>
            <w:u w:val="none"/>
            <w:lang w:eastAsia="ru-RU"/>
          </w:rPr>
          <w:t>законом</w:t>
        </w:r>
      </w:hyperlink>
      <w:r w:rsidRPr="005375EE">
        <w:rPr>
          <w:rFonts w:ascii="Times New Roman" w:hAnsi="Times New Roman"/>
          <w:bCs/>
          <w:sz w:val="26"/>
          <w:szCs w:val="26"/>
          <w:lang w:eastAsia="ru-RU"/>
        </w:rPr>
        <w:t xml:space="preserve"> от 26.12.1995 </w:t>
      </w:r>
      <w:r w:rsidR="008444F3" w:rsidRPr="005375EE">
        <w:rPr>
          <w:rFonts w:ascii="Times New Roman" w:hAnsi="Times New Roman"/>
          <w:bCs/>
          <w:sz w:val="26"/>
          <w:szCs w:val="26"/>
          <w:lang w:eastAsia="ru-RU"/>
        </w:rPr>
        <w:t>№</w:t>
      </w:r>
      <w:r w:rsidRPr="005375EE">
        <w:rPr>
          <w:rFonts w:ascii="Times New Roman" w:hAnsi="Times New Roman"/>
          <w:bCs/>
          <w:sz w:val="26"/>
          <w:szCs w:val="26"/>
          <w:lang w:eastAsia="ru-RU"/>
        </w:rPr>
        <w:t xml:space="preserve"> 208-ФЗ "Об акционерных обществах;</w:t>
      </w:r>
    </w:p>
    <w:p w:rsidR="003E770E" w:rsidRPr="005375EE" w:rsidRDefault="003E770E" w:rsidP="00E159FF">
      <w:pPr>
        <w:autoSpaceDE w:val="0"/>
        <w:autoSpaceDN w:val="0"/>
        <w:adjustRightInd w:val="0"/>
        <w:spacing w:before="240" w:after="0" w:line="240" w:lineRule="auto"/>
        <w:ind w:firstLine="709"/>
        <w:jc w:val="both"/>
        <w:rPr>
          <w:rFonts w:ascii="Times New Roman" w:hAnsi="Times New Roman"/>
          <w:bCs/>
          <w:sz w:val="26"/>
          <w:szCs w:val="26"/>
          <w:lang w:eastAsia="ru-RU"/>
        </w:rPr>
      </w:pPr>
      <w:r w:rsidRPr="005375EE">
        <w:rPr>
          <w:rFonts w:ascii="Times New Roman" w:hAnsi="Times New Roman"/>
          <w:bCs/>
          <w:sz w:val="26"/>
          <w:szCs w:val="26"/>
          <w:lang w:eastAsia="ru-RU"/>
        </w:rPr>
        <w:t>- лицевой счет зарегистрированного лица открывается владельцу, номинальному держателю, залогодержателю, доверительному управляющему, доверительному управляющему правами или нотариусу.</w:t>
      </w:r>
    </w:p>
    <w:p w:rsidR="003E770E" w:rsidRPr="00DB03C8" w:rsidRDefault="003E770E" w:rsidP="00E159FF">
      <w:pPr>
        <w:numPr>
          <w:ilvl w:val="1"/>
          <w:numId w:val="29"/>
        </w:numPr>
        <w:autoSpaceDE w:val="0"/>
        <w:autoSpaceDN w:val="0"/>
        <w:adjustRightInd w:val="0"/>
        <w:spacing w:before="240" w:after="0" w:line="240" w:lineRule="auto"/>
        <w:ind w:left="0" w:firstLine="709"/>
        <w:jc w:val="both"/>
        <w:rPr>
          <w:rFonts w:ascii="Times New Roman" w:hAnsi="Times New Roman"/>
          <w:bCs/>
          <w:sz w:val="26"/>
          <w:szCs w:val="26"/>
          <w:lang w:eastAsia="ru-RU"/>
        </w:rPr>
      </w:pPr>
      <w:r w:rsidRPr="00DB03C8">
        <w:rPr>
          <w:rFonts w:ascii="Times New Roman" w:hAnsi="Times New Roman"/>
          <w:bCs/>
          <w:sz w:val="26"/>
          <w:szCs w:val="26"/>
          <w:lang w:eastAsia="ru-RU"/>
        </w:rPr>
        <w:t>Виды лицевых счетов зарегистрированных лиц:</w:t>
      </w:r>
    </w:p>
    <w:p w:rsidR="003E770E" w:rsidRPr="00DB03C8" w:rsidRDefault="003E770E" w:rsidP="00E159FF">
      <w:pPr>
        <w:autoSpaceDE w:val="0"/>
        <w:autoSpaceDN w:val="0"/>
        <w:adjustRightInd w:val="0"/>
        <w:spacing w:before="240" w:after="0" w:line="240" w:lineRule="auto"/>
        <w:ind w:firstLine="709"/>
        <w:jc w:val="both"/>
        <w:rPr>
          <w:rFonts w:ascii="Times New Roman" w:hAnsi="Times New Roman"/>
          <w:bCs/>
          <w:sz w:val="26"/>
          <w:szCs w:val="26"/>
          <w:lang w:eastAsia="ru-RU"/>
        </w:rPr>
      </w:pPr>
      <w:r w:rsidRPr="00DB03C8">
        <w:rPr>
          <w:rFonts w:ascii="Times New Roman" w:hAnsi="Times New Roman"/>
          <w:bCs/>
          <w:sz w:val="26"/>
          <w:szCs w:val="26"/>
          <w:lang w:eastAsia="ru-RU"/>
        </w:rPr>
        <w:t>- лицевой счет владельца открывается лицу, которому ценные бумаги принадлежат на праве собственности или ином вещном праве;</w:t>
      </w:r>
    </w:p>
    <w:p w:rsidR="003E770E" w:rsidRPr="00DB03C8" w:rsidRDefault="003E770E" w:rsidP="00E159FF">
      <w:pPr>
        <w:autoSpaceDE w:val="0"/>
        <w:autoSpaceDN w:val="0"/>
        <w:adjustRightInd w:val="0"/>
        <w:spacing w:before="240" w:after="0" w:line="240" w:lineRule="auto"/>
        <w:ind w:firstLine="709"/>
        <w:jc w:val="both"/>
        <w:rPr>
          <w:rFonts w:ascii="Times New Roman" w:hAnsi="Times New Roman"/>
          <w:bCs/>
          <w:sz w:val="26"/>
          <w:szCs w:val="26"/>
          <w:lang w:eastAsia="ru-RU"/>
        </w:rPr>
      </w:pPr>
      <w:r w:rsidRPr="00DB03C8">
        <w:rPr>
          <w:rFonts w:ascii="Times New Roman" w:hAnsi="Times New Roman"/>
          <w:bCs/>
          <w:sz w:val="26"/>
          <w:szCs w:val="26"/>
          <w:lang w:eastAsia="ru-RU"/>
        </w:rPr>
        <w:t>- лицевой счет номинального держателя открывается профессиональному участнику рынка ценных бумаг, который является держателем ценных бумаг от своего имени, но в интересах другого лица, не являясь владельцем этих ценных бумаг;</w:t>
      </w:r>
    </w:p>
    <w:p w:rsidR="003E770E" w:rsidRPr="00DB03C8" w:rsidRDefault="003E770E" w:rsidP="00E159FF">
      <w:pPr>
        <w:autoSpaceDE w:val="0"/>
        <w:autoSpaceDN w:val="0"/>
        <w:adjustRightInd w:val="0"/>
        <w:spacing w:before="240" w:after="0" w:line="240" w:lineRule="auto"/>
        <w:ind w:firstLine="709"/>
        <w:jc w:val="both"/>
        <w:rPr>
          <w:rFonts w:ascii="Times New Roman" w:hAnsi="Times New Roman"/>
          <w:bCs/>
          <w:sz w:val="26"/>
          <w:szCs w:val="26"/>
          <w:lang w:eastAsia="ru-RU"/>
        </w:rPr>
      </w:pPr>
      <w:r w:rsidRPr="00DB03C8">
        <w:rPr>
          <w:rFonts w:ascii="Times New Roman" w:hAnsi="Times New Roman"/>
          <w:bCs/>
          <w:sz w:val="26"/>
          <w:szCs w:val="26"/>
          <w:lang w:eastAsia="ru-RU"/>
        </w:rPr>
        <w:t>- лицевой счет доверительного управляющего открывается профессиональному участнику рынка ценных бумаг, осуществляющему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3E770E" w:rsidRPr="00DB03C8" w:rsidRDefault="003E770E" w:rsidP="00E159FF">
      <w:pPr>
        <w:autoSpaceDE w:val="0"/>
        <w:autoSpaceDN w:val="0"/>
        <w:adjustRightInd w:val="0"/>
        <w:spacing w:before="240" w:after="0" w:line="240" w:lineRule="auto"/>
        <w:ind w:firstLine="709"/>
        <w:jc w:val="both"/>
        <w:rPr>
          <w:rFonts w:ascii="Times New Roman" w:hAnsi="Times New Roman"/>
          <w:bCs/>
          <w:sz w:val="26"/>
          <w:szCs w:val="26"/>
          <w:lang w:eastAsia="ru-RU"/>
        </w:rPr>
      </w:pPr>
      <w:r w:rsidRPr="00DB03C8">
        <w:rPr>
          <w:rFonts w:ascii="Times New Roman" w:hAnsi="Times New Roman"/>
          <w:bCs/>
          <w:sz w:val="26"/>
          <w:szCs w:val="26"/>
          <w:lang w:eastAsia="ru-RU"/>
        </w:rPr>
        <w:t>- лицевой счет доверительного управляющего правами открывается лицу, осуществляющему управление правами, удостоверенными ценными бумагами, переданными ему во владение на определенный срок на основании договора, и принадлежащими другому лицу или являющимися наследственным имуществом, в интересах этого лица или определенных договором третьих лиц;</w:t>
      </w:r>
    </w:p>
    <w:p w:rsidR="003E770E" w:rsidRPr="00DB03C8" w:rsidRDefault="003E770E" w:rsidP="00E159FF">
      <w:pPr>
        <w:autoSpaceDE w:val="0"/>
        <w:autoSpaceDN w:val="0"/>
        <w:adjustRightInd w:val="0"/>
        <w:spacing w:before="240" w:after="0" w:line="240" w:lineRule="auto"/>
        <w:ind w:firstLine="709"/>
        <w:jc w:val="both"/>
        <w:rPr>
          <w:rFonts w:ascii="Times New Roman" w:hAnsi="Times New Roman"/>
          <w:bCs/>
          <w:sz w:val="26"/>
          <w:szCs w:val="26"/>
          <w:lang w:eastAsia="ru-RU"/>
        </w:rPr>
      </w:pPr>
      <w:r w:rsidRPr="00DB03C8">
        <w:rPr>
          <w:rFonts w:ascii="Times New Roman" w:hAnsi="Times New Roman"/>
          <w:bCs/>
          <w:sz w:val="26"/>
          <w:szCs w:val="26"/>
          <w:lang w:eastAsia="ru-RU"/>
        </w:rPr>
        <w:t xml:space="preserve">- лицевой счет залогодержателя открывается кредитору по обеспеченному </w:t>
      </w:r>
      <w:proofErr w:type="gramStart"/>
      <w:r w:rsidRPr="00DB03C8">
        <w:rPr>
          <w:rFonts w:ascii="Times New Roman" w:hAnsi="Times New Roman"/>
          <w:bCs/>
          <w:sz w:val="26"/>
          <w:szCs w:val="26"/>
          <w:lang w:eastAsia="ru-RU"/>
        </w:rPr>
        <w:t>залогом обязательству</w:t>
      </w:r>
      <w:proofErr w:type="gramEnd"/>
      <w:r w:rsidRPr="00DB03C8">
        <w:rPr>
          <w:rFonts w:ascii="Times New Roman" w:hAnsi="Times New Roman"/>
          <w:bCs/>
          <w:sz w:val="26"/>
          <w:szCs w:val="26"/>
          <w:lang w:eastAsia="ru-RU"/>
        </w:rPr>
        <w:t>, на имя которого оформлен залог ценных бумаг;</w:t>
      </w:r>
    </w:p>
    <w:p w:rsidR="003E770E" w:rsidRPr="005375EE" w:rsidRDefault="003E770E" w:rsidP="00E159FF">
      <w:pPr>
        <w:autoSpaceDE w:val="0"/>
        <w:autoSpaceDN w:val="0"/>
        <w:adjustRightInd w:val="0"/>
        <w:spacing w:before="240" w:after="0" w:line="240" w:lineRule="auto"/>
        <w:ind w:firstLine="709"/>
        <w:jc w:val="both"/>
        <w:rPr>
          <w:rFonts w:ascii="Times New Roman" w:hAnsi="Times New Roman"/>
          <w:bCs/>
          <w:sz w:val="26"/>
          <w:szCs w:val="26"/>
          <w:lang w:eastAsia="ru-RU"/>
        </w:rPr>
      </w:pPr>
      <w:r w:rsidRPr="00DB03C8">
        <w:rPr>
          <w:rFonts w:ascii="Times New Roman" w:hAnsi="Times New Roman"/>
          <w:bCs/>
          <w:sz w:val="26"/>
          <w:szCs w:val="26"/>
          <w:lang w:eastAsia="ru-RU"/>
        </w:rPr>
        <w:t>- лицевой счет нотариуса открывается нотариусу, которому ценные бумаги переданы в депозит.</w:t>
      </w:r>
    </w:p>
    <w:p w:rsidR="000C0A9C" w:rsidRPr="005375EE" w:rsidRDefault="003E770E" w:rsidP="00E159FF">
      <w:pPr>
        <w:numPr>
          <w:ilvl w:val="1"/>
          <w:numId w:val="29"/>
        </w:numPr>
        <w:autoSpaceDE w:val="0"/>
        <w:autoSpaceDN w:val="0"/>
        <w:adjustRightInd w:val="0"/>
        <w:spacing w:before="240" w:after="0" w:line="240" w:lineRule="auto"/>
        <w:ind w:left="0" w:firstLine="709"/>
        <w:jc w:val="both"/>
        <w:rPr>
          <w:rFonts w:ascii="Times New Roman" w:hAnsi="Times New Roman"/>
          <w:bCs/>
          <w:sz w:val="26"/>
          <w:szCs w:val="26"/>
          <w:lang w:eastAsia="ru-RU"/>
        </w:rPr>
      </w:pPr>
      <w:r w:rsidRPr="005375EE">
        <w:rPr>
          <w:rFonts w:ascii="Times New Roman" w:hAnsi="Times New Roman"/>
          <w:sz w:val="26"/>
          <w:szCs w:val="26"/>
          <w:lang w:eastAsia="ru-RU"/>
        </w:rPr>
        <w:t xml:space="preserve"> </w:t>
      </w:r>
      <w:r w:rsidR="000C0A9C" w:rsidRPr="005375EE">
        <w:rPr>
          <w:rFonts w:ascii="Times New Roman" w:hAnsi="Times New Roman"/>
          <w:sz w:val="26"/>
          <w:szCs w:val="26"/>
          <w:lang w:eastAsia="ru-RU"/>
        </w:rPr>
        <w:t>Лицевой счет зарегистрированного лица должен содержать:</w:t>
      </w:r>
    </w:p>
    <w:p w:rsidR="00751D7E" w:rsidRPr="005375EE" w:rsidRDefault="000C0A9C" w:rsidP="00E159FF">
      <w:pPr>
        <w:numPr>
          <w:ilvl w:val="0"/>
          <w:numId w:val="21"/>
        </w:numPr>
        <w:autoSpaceDE w:val="0"/>
        <w:autoSpaceDN w:val="0"/>
        <w:adjustRightInd w:val="0"/>
        <w:spacing w:after="0" w:line="240" w:lineRule="auto"/>
        <w:ind w:left="0" w:firstLine="709"/>
        <w:jc w:val="both"/>
        <w:rPr>
          <w:rFonts w:ascii="Times New Roman" w:hAnsi="Times New Roman"/>
          <w:sz w:val="26"/>
          <w:szCs w:val="26"/>
          <w:lang w:eastAsia="ru-RU"/>
        </w:rPr>
      </w:pPr>
      <w:r w:rsidRPr="005375EE">
        <w:rPr>
          <w:rFonts w:ascii="Times New Roman" w:hAnsi="Times New Roman"/>
          <w:sz w:val="26"/>
          <w:szCs w:val="26"/>
          <w:lang w:eastAsia="ru-RU"/>
        </w:rPr>
        <w:t>данные, содержащиеся в анкете зарегистрированного лица;</w:t>
      </w:r>
    </w:p>
    <w:p w:rsidR="00751D7E" w:rsidRPr="005375EE" w:rsidRDefault="000C0A9C" w:rsidP="00E159FF">
      <w:pPr>
        <w:numPr>
          <w:ilvl w:val="0"/>
          <w:numId w:val="21"/>
        </w:numPr>
        <w:autoSpaceDE w:val="0"/>
        <w:autoSpaceDN w:val="0"/>
        <w:adjustRightInd w:val="0"/>
        <w:spacing w:after="0" w:line="240" w:lineRule="auto"/>
        <w:ind w:left="0" w:firstLine="709"/>
        <w:jc w:val="both"/>
        <w:rPr>
          <w:rFonts w:ascii="Times New Roman" w:hAnsi="Times New Roman"/>
          <w:sz w:val="26"/>
          <w:szCs w:val="26"/>
          <w:lang w:eastAsia="ru-RU"/>
        </w:rPr>
      </w:pPr>
      <w:r w:rsidRPr="005375EE">
        <w:rPr>
          <w:rFonts w:ascii="Times New Roman" w:hAnsi="Times New Roman"/>
          <w:sz w:val="26"/>
          <w:szCs w:val="26"/>
          <w:lang w:eastAsia="ru-RU"/>
        </w:rPr>
        <w:t>информацию о количестве ценных бумаг, виде, категории (типе), государственном регистрационном номере выпуска ценных бумаг, учитываемых на лицевом счете зарегистрированного лица, в том числе обремененных обязательствами и (или) в отношении которых осуществлено блокирование операций;</w:t>
      </w:r>
    </w:p>
    <w:p w:rsidR="000C0A9C" w:rsidRPr="005375EE" w:rsidRDefault="000C0A9C" w:rsidP="00E159FF">
      <w:pPr>
        <w:numPr>
          <w:ilvl w:val="0"/>
          <w:numId w:val="21"/>
        </w:numPr>
        <w:autoSpaceDE w:val="0"/>
        <w:autoSpaceDN w:val="0"/>
        <w:adjustRightInd w:val="0"/>
        <w:spacing w:after="0" w:line="240" w:lineRule="auto"/>
        <w:ind w:left="0" w:firstLine="709"/>
        <w:jc w:val="both"/>
        <w:rPr>
          <w:rFonts w:ascii="Times New Roman" w:hAnsi="Times New Roman"/>
          <w:sz w:val="26"/>
          <w:szCs w:val="26"/>
          <w:lang w:eastAsia="ru-RU"/>
        </w:rPr>
      </w:pPr>
      <w:r w:rsidRPr="005375EE">
        <w:rPr>
          <w:rFonts w:ascii="Times New Roman" w:hAnsi="Times New Roman"/>
          <w:sz w:val="26"/>
          <w:szCs w:val="26"/>
          <w:lang w:eastAsia="ru-RU"/>
        </w:rPr>
        <w:t>список операций, представляющий часть регистрационного журнала, содержащую записи по лицевому счету зарегистрированного лица.</w:t>
      </w:r>
    </w:p>
    <w:p w:rsidR="000C0A9C" w:rsidRPr="005375EE" w:rsidRDefault="00340949" w:rsidP="00E159FF">
      <w:pPr>
        <w:numPr>
          <w:ilvl w:val="1"/>
          <w:numId w:val="29"/>
        </w:numPr>
        <w:autoSpaceDE w:val="0"/>
        <w:autoSpaceDN w:val="0"/>
        <w:adjustRightInd w:val="0"/>
        <w:spacing w:before="240" w:after="0" w:line="240" w:lineRule="auto"/>
        <w:ind w:left="0" w:firstLine="709"/>
        <w:jc w:val="both"/>
        <w:rPr>
          <w:rFonts w:ascii="Times New Roman" w:hAnsi="Times New Roman"/>
          <w:bCs/>
          <w:sz w:val="26"/>
          <w:szCs w:val="26"/>
          <w:lang w:eastAsia="ru-RU"/>
        </w:rPr>
      </w:pPr>
      <w:r w:rsidRPr="005375EE">
        <w:rPr>
          <w:rFonts w:ascii="Times New Roman" w:hAnsi="Times New Roman"/>
          <w:color w:val="000000"/>
          <w:sz w:val="26"/>
          <w:szCs w:val="26"/>
        </w:rPr>
        <w:t>Регистратор открывает лицевой счет перед зачислением на н</w:t>
      </w:r>
      <w:r w:rsidR="000C0A9C" w:rsidRPr="005375EE">
        <w:rPr>
          <w:rFonts w:ascii="Times New Roman" w:hAnsi="Times New Roman"/>
          <w:color w:val="000000"/>
          <w:sz w:val="26"/>
          <w:szCs w:val="26"/>
        </w:rPr>
        <w:t>его цен</w:t>
      </w:r>
      <w:r w:rsidRPr="005375EE">
        <w:rPr>
          <w:rFonts w:ascii="Times New Roman" w:hAnsi="Times New Roman"/>
          <w:color w:val="000000"/>
          <w:sz w:val="26"/>
          <w:szCs w:val="26"/>
        </w:rPr>
        <w:t>ных бумаг (оформлением залога) либо одновременно с подачей передаточного (залогового) распоряжения, при наличии пол</w:t>
      </w:r>
      <w:r w:rsidR="000C0A9C" w:rsidRPr="005375EE">
        <w:rPr>
          <w:rFonts w:ascii="Times New Roman" w:hAnsi="Times New Roman"/>
          <w:color w:val="000000"/>
          <w:sz w:val="26"/>
          <w:szCs w:val="26"/>
        </w:rPr>
        <w:t>ного комплекта документов, необ</w:t>
      </w:r>
      <w:r w:rsidRPr="005375EE">
        <w:rPr>
          <w:rFonts w:ascii="Times New Roman" w:hAnsi="Times New Roman"/>
          <w:color w:val="000000"/>
          <w:sz w:val="26"/>
          <w:szCs w:val="26"/>
        </w:rPr>
        <w:t xml:space="preserve">ходимых для открытия лицевого счета. </w:t>
      </w:r>
      <w:r w:rsidR="000C0A9C" w:rsidRPr="005375EE">
        <w:rPr>
          <w:rFonts w:ascii="Times New Roman" w:hAnsi="Times New Roman"/>
          <w:color w:val="000000"/>
          <w:sz w:val="26"/>
          <w:szCs w:val="26"/>
        </w:rPr>
        <w:t>Открываемому лицевому счету при</w:t>
      </w:r>
      <w:r w:rsidRPr="005375EE">
        <w:rPr>
          <w:rFonts w:ascii="Times New Roman" w:hAnsi="Times New Roman"/>
          <w:color w:val="000000"/>
          <w:sz w:val="26"/>
          <w:szCs w:val="26"/>
        </w:rPr>
        <w:t>сваивается порядковый номер, который уже никогда не может быть присвоен другому счету.</w:t>
      </w:r>
    </w:p>
    <w:p w:rsidR="000C0A9C" w:rsidRPr="005375EE" w:rsidRDefault="00340949" w:rsidP="00E159FF">
      <w:pPr>
        <w:numPr>
          <w:ilvl w:val="1"/>
          <w:numId w:val="29"/>
        </w:numPr>
        <w:autoSpaceDE w:val="0"/>
        <w:autoSpaceDN w:val="0"/>
        <w:adjustRightInd w:val="0"/>
        <w:spacing w:before="240" w:after="0" w:line="240" w:lineRule="auto"/>
        <w:ind w:left="0" w:firstLine="709"/>
        <w:jc w:val="both"/>
        <w:rPr>
          <w:rFonts w:ascii="Times New Roman" w:hAnsi="Times New Roman"/>
          <w:bCs/>
          <w:sz w:val="26"/>
          <w:szCs w:val="26"/>
          <w:lang w:eastAsia="ru-RU"/>
        </w:rPr>
      </w:pPr>
      <w:r w:rsidRPr="005375EE">
        <w:rPr>
          <w:rFonts w:ascii="Times New Roman" w:hAnsi="Times New Roman"/>
          <w:color w:val="000000"/>
          <w:sz w:val="26"/>
          <w:szCs w:val="26"/>
        </w:rPr>
        <w:t xml:space="preserve">Для открытия лицевого счета физическому лицу последнее должно передать регистратору заполненную анкету зарегистрированного лица </w:t>
      </w:r>
      <w:r w:rsidR="000C0A9C" w:rsidRPr="005375EE">
        <w:rPr>
          <w:rFonts w:ascii="Times New Roman" w:hAnsi="Times New Roman"/>
          <w:color w:val="000000"/>
          <w:sz w:val="26"/>
          <w:szCs w:val="26"/>
        </w:rPr>
        <w:t>с соблюдением фор</w:t>
      </w:r>
      <w:r w:rsidR="0008404E" w:rsidRPr="005375EE">
        <w:rPr>
          <w:rFonts w:ascii="Times New Roman" w:hAnsi="Times New Roman"/>
          <w:color w:val="000000"/>
          <w:sz w:val="26"/>
          <w:szCs w:val="26"/>
        </w:rPr>
        <w:t>мы, утвержденной в Приложения №1</w:t>
      </w:r>
      <w:r w:rsidR="000C0A9C" w:rsidRPr="005375EE">
        <w:rPr>
          <w:rFonts w:ascii="Times New Roman" w:hAnsi="Times New Roman"/>
          <w:color w:val="000000"/>
          <w:sz w:val="26"/>
          <w:szCs w:val="26"/>
        </w:rPr>
        <w:t xml:space="preserve"> и №</w:t>
      </w:r>
      <w:r w:rsidR="0008404E" w:rsidRPr="005375EE">
        <w:rPr>
          <w:rFonts w:ascii="Times New Roman" w:hAnsi="Times New Roman"/>
          <w:color w:val="000000"/>
          <w:sz w:val="26"/>
          <w:szCs w:val="26"/>
        </w:rPr>
        <w:t>2</w:t>
      </w:r>
      <w:r w:rsidR="000C0A9C" w:rsidRPr="005375EE">
        <w:rPr>
          <w:rFonts w:ascii="Times New Roman" w:hAnsi="Times New Roman"/>
          <w:color w:val="000000"/>
          <w:sz w:val="26"/>
          <w:szCs w:val="26"/>
        </w:rPr>
        <w:t xml:space="preserve"> к настоящим правилам.</w:t>
      </w:r>
    </w:p>
    <w:p w:rsidR="000C0A9C" w:rsidRPr="005375EE" w:rsidRDefault="00340949" w:rsidP="00E159FF">
      <w:pPr>
        <w:numPr>
          <w:ilvl w:val="1"/>
          <w:numId w:val="29"/>
        </w:numPr>
        <w:autoSpaceDE w:val="0"/>
        <w:autoSpaceDN w:val="0"/>
        <w:adjustRightInd w:val="0"/>
        <w:spacing w:before="240" w:after="0" w:line="240" w:lineRule="auto"/>
        <w:ind w:left="0" w:firstLine="709"/>
        <w:jc w:val="both"/>
        <w:rPr>
          <w:rFonts w:ascii="Times New Roman" w:hAnsi="Times New Roman"/>
          <w:bCs/>
          <w:sz w:val="26"/>
          <w:szCs w:val="26"/>
          <w:lang w:eastAsia="ru-RU"/>
        </w:rPr>
      </w:pPr>
      <w:r w:rsidRPr="005375EE">
        <w:rPr>
          <w:rFonts w:ascii="Times New Roman" w:hAnsi="Times New Roman"/>
          <w:color w:val="000000"/>
          <w:sz w:val="26"/>
          <w:szCs w:val="26"/>
        </w:rPr>
        <w:t xml:space="preserve">Образцом подписи </w:t>
      </w:r>
      <w:r w:rsidR="000C0A9C" w:rsidRPr="005375EE">
        <w:rPr>
          <w:rFonts w:ascii="Times New Roman" w:hAnsi="Times New Roman"/>
          <w:color w:val="000000"/>
          <w:sz w:val="26"/>
          <w:szCs w:val="26"/>
        </w:rPr>
        <w:t>физического</w:t>
      </w:r>
      <w:r w:rsidRPr="005375EE">
        <w:rPr>
          <w:rFonts w:ascii="Times New Roman" w:hAnsi="Times New Roman"/>
          <w:color w:val="000000"/>
          <w:sz w:val="26"/>
          <w:szCs w:val="26"/>
        </w:rPr>
        <w:t xml:space="preserve"> лица яв</w:t>
      </w:r>
      <w:r w:rsidR="000C0A9C" w:rsidRPr="005375EE">
        <w:rPr>
          <w:rFonts w:ascii="Times New Roman" w:hAnsi="Times New Roman"/>
          <w:color w:val="000000"/>
          <w:sz w:val="26"/>
          <w:szCs w:val="26"/>
        </w:rPr>
        <w:t>ляется его личная подпись на ан</w:t>
      </w:r>
      <w:r w:rsidRPr="005375EE">
        <w:rPr>
          <w:rFonts w:ascii="Times New Roman" w:hAnsi="Times New Roman"/>
          <w:color w:val="000000"/>
          <w:sz w:val="26"/>
          <w:szCs w:val="26"/>
        </w:rPr>
        <w:t>кете зарегистрированного лица, сделанная им лично в присутствии регистратора или удостоверенная нотариусом, если анкета зарегистрированного лица поступила к регистратору в заполненном виде по почте.</w:t>
      </w:r>
    </w:p>
    <w:p w:rsidR="00340949" w:rsidRPr="005375EE" w:rsidRDefault="00340949" w:rsidP="00E159FF">
      <w:pPr>
        <w:numPr>
          <w:ilvl w:val="1"/>
          <w:numId w:val="29"/>
        </w:numPr>
        <w:autoSpaceDE w:val="0"/>
        <w:autoSpaceDN w:val="0"/>
        <w:adjustRightInd w:val="0"/>
        <w:spacing w:before="24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Открытие регистратором лицевог</w:t>
      </w:r>
      <w:r w:rsidR="000C0A9C" w:rsidRPr="005375EE">
        <w:rPr>
          <w:rFonts w:ascii="Times New Roman" w:hAnsi="Times New Roman"/>
          <w:color w:val="000000"/>
          <w:sz w:val="26"/>
          <w:szCs w:val="26"/>
        </w:rPr>
        <w:t>о счета юридическому лицу осуще</w:t>
      </w:r>
      <w:r w:rsidRPr="005375EE">
        <w:rPr>
          <w:rFonts w:ascii="Times New Roman" w:hAnsi="Times New Roman"/>
          <w:color w:val="000000"/>
          <w:sz w:val="26"/>
          <w:szCs w:val="26"/>
        </w:rPr>
        <w:t>ствляется при передаче его уполномоченным представителем следующих документов:</w:t>
      </w:r>
    </w:p>
    <w:p w:rsidR="00751D7E" w:rsidRPr="005375EE" w:rsidRDefault="00751D7E" w:rsidP="00E159FF">
      <w:pPr>
        <w:numPr>
          <w:ilvl w:val="0"/>
          <w:numId w:val="22"/>
        </w:numPr>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анкета зарегистрированного лица;</w:t>
      </w:r>
    </w:p>
    <w:p w:rsidR="00751D7E" w:rsidRPr="005375EE" w:rsidRDefault="00751D7E" w:rsidP="00E159FF">
      <w:pPr>
        <w:numPr>
          <w:ilvl w:val="0"/>
          <w:numId w:val="22"/>
        </w:numPr>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копия устава юридического лица, удостоверенная нотариально или заверенная регистрирующим органом;</w:t>
      </w:r>
    </w:p>
    <w:p w:rsidR="00751D7E" w:rsidRPr="005375EE" w:rsidRDefault="00751D7E" w:rsidP="00E159FF">
      <w:pPr>
        <w:numPr>
          <w:ilvl w:val="0"/>
          <w:numId w:val="22"/>
        </w:numPr>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копия свидетельства о государственной регистрации, удостоверенная нотариально или заверенн</w:t>
      </w:r>
      <w:r w:rsidR="009F5BAA" w:rsidRPr="005375EE">
        <w:rPr>
          <w:rFonts w:ascii="Times New Roman" w:hAnsi="Times New Roman"/>
          <w:color w:val="000000"/>
          <w:sz w:val="26"/>
          <w:szCs w:val="26"/>
        </w:rPr>
        <w:t>ая</w:t>
      </w:r>
      <w:r w:rsidRPr="005375EE">
        <w:rPr>
          <w:rFonts w:ascii="Times New Roman" w:hAnsi="Times New Roman"/>
          <w:color w:val="000000"/>
          <w:sz w:val="26"/>
          <w:szCs w:val="26"/>
        </w:rPr>
        <w:t xml:space="preserve"> регистрирующим органом (при наличии);</w:t>
      </w:r>
    </w:p>
    <w:p w:rsidR="00751D7E" w:rsidRPr="005375EE" w:rsidRDefault="00751D7E" w:rsidP="00E159FF">
      <w:pPr>
        <w:numPr>
          <w:ilvl w:val="0"/>
          <w:numId w:val="22"/>
        </w:numPr>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копия лицензии на осуществление профессиональной деятельности на рынке ценных бумаг (для номинального держателя и доверительного управляющего), удостоверенная нотариально или заверенная регистрирующим органом;</w:t>
      </w:r>
    </w:p>
    <w:p w:rsidR="00751D7E" w:rsidRPr="005375EE" w:rsidRDefault="00751D7E" w:rsidP="00E159FF">
      <w:pPr>
        <w:numPr>
          <w:ilvl w:val="0"/>
          <w:numId w:val="22"/>
        </w:numPr>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документ, подтверждающий назначение на должность лиц, имеющих право действовать от имени юридического лица без доверенности.</w:t>
      </w:r>
    </w:p>
    <w:p w:rsidR="00751D7E" w:rsidRPr="005375EE" w:rsidRDefault="00340949" w:rsidP="00E159FF">
      <w:pPr>
        <w:numPr>
          <w:ilvl w:val="1"/>
          <w:numId w:val="29"/>
        </w:numPr>
        <w:autoSpaceDE w:val="0"/>
        <w:autoSpaceDN w:val="0"/>
        <w:adjustRightInd w:val="0"/>
        <w:spacing w:before="24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Подписи должностных лиц, имеющих</w:t>
      </w:r>
      <w:r w:rsidR="00751D7E" w:rsidRPr="005375EE">
        <w:rPr>
          <w:rFonts w:ascii="Times New Roman" w:hAnsi="Times New Roman"/>
          <w:color w:val="000000"/>
          <w:sz w:val="26"/>
          <w:szCs w:val="26"/>
        </w:rPr>
        <w:t xml:space="preserve"> право действовать от имени юри</w:t>
      </w:r>
      <w:r w:rsidRPr="005375EE">
        <w:rPr>
          <w:rFonts w:ascii="Times New Roman" w:hAnsi="Times New Roman"/>
          <w:color w:val="000000"/>
          <w:sz w:val="26"/>
          <w:szCs w:val="26"/>
        </w:rPr>
        <w:t xml:space="preserve">дического лица без доверенности, должны быть поставлены на анкете зарегистрированного лица в присутствии </w:t>
      </w:r>
      <w:r w:rsidR="00751D7E" w:rsidRPr="005375EE">
        <w:rPr>
          <w:rFonts w:ascii="Times New Roman" w:hAnsi="Times New Roman"/>
          <w:color w:val="000000"/>
          <w:sz w:val="26"/>
          <w:szCs w:val="26"/>
        </w:rPr>
        <w:t>регистратора</w:t>
      </w:r>
      <w:r w:rsidRPr="005375EE">
        <w:rPr>
          <w:rFonts w:ascii="Times New Roman" w:hAnsi="Times New Roman"/>
          <w:color w:val="000000"/>
          <w:sz w:val="26"/>
          <w:szCs w:val="26"/>
        </w:rPr>
        <w:t xml:space="preserve">. Если указанные лица не расписались в анкете зарегистрированного лица в присутствии </w:t>
      </w:r>
      <w:r w:rsidR="00751D7E" w:rsidRPr="005375EE">
        <w:rPr>
          <w:rFonts w:ascii="Times New Roman" w:hAnsi="Times New Roman"/>
          <w:color w:val="000000"/>
          <w:sz w:val="26"/>
          <w:szCs w:val="26"/>
        </w:rPr>
        <w:t>регистратора</w:t>
      </w:r>
      <w:r w:rsidRPr="005375EE">
        <w:rPr>
          <w:rFonts w:ascii="Times New Roman" w:hAnsi="Times New Roman"/>
          <w:color w:val="000000"/>
          <w:sz w:val="26"/>
          <w:szCs w:val="26"/>
        </w:rPr>
        <w:t xml:space="preserve">, но имеют право подписи платежных документов, </w:t>
      </w:r>
      <w:r w:rsidR="00751D7E" w:rsidRPr="005375EE">
        <w:rPr>
          <w:rFonts w:ascii="Times New Roman" w:hAnsi="Times New Roman"/>
          <w:color w:val="000000"/>
          <w:sz w:val="26"/>
          <w:szCs w:val="26"/>
        </w:rPr>
        <w:t>р</w:t>
      </w:r>
      <w:r w:rsidRPr="005375EE">
        <w:rPr>
          <w:rFonts w:ascii="Times New Roman" w:hAnsi="Times New Roman"/>
          <w:color w:val="000000"/>
          <w:sz w:val="26"/>
          <w:szCs w:val="26"/>
        </w:rPr>
        <w:t>егистратору должна быть представлена ксерокопия банковской карточки, заверенная нотариально.</w:t>
      </w:r>
    </w:p>
    <w:p w:rsidR="00751D7E" w:rsidRPr="005375EE" w:rsidRDefault="00340949" w:rsidP="00E159FF">
      <w:pPr>
        <w:numPr>
          <w:ilvl w:val="1"/>
          <w:numId w:val="29"/>
        </w:numPr>
        <w:autoSpaceDE w:val="0"/>
        <w:autoSpaceDN w:val="0"/>
        <w:adjustRightInd w:val="0"/>
        <w:spacing w:before="24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Учредительные документы юридичес</w:t>
      </w:r>
      <w:r w:rsidR="00DB5109" w:rsidRPr="005375EE">
        <w:rPr>
          <w:rFonts w:ascii="Times New Roman" w:hAnsi="Times New Roman"/>
          <w:color w:val="000000"/>
          <w:sz w:val="26"/>
          <w:szCs w:val="26"/>
        </w:rPr>
        <w:t>кого лица-нерезидента должны быть</w:t>
      </w:r>
      <w:r w:rsidRPr="005375EE">
        <w:rPr>
          <w:rFonts w:ascii="Times New Roman" w:hAnsi="Times New Roman"/>
          <w:color w:val="000000"/>
          <w:sz w:val="26"/>
          <w:szCs w:val="26"/>
        </w:rPr>
        <w:t xml:space="preserve"> апостилированы, переведены на русский язык и нотариально удостоверены.</w:t>
      </w:r>
      <w:r w:rsidR="00751D7E" w:rsidRPr="005375EE">
        <w:rPr>
          <w:rFonts w:ascii="Times New Roman" w:hAnsi="Times New Roman"/>
          <w:sz w:val="26"/>
          <w:szCs w:val="26"/>
        </w:rPr>
        <w:t xml:space="preserve"> </w:t>
      </w:r>
      <w:r w:rsidRPr="005375EE">
        <w:rPr>
          <w:rFonts w:ascii="Times New Roman" w:hAnsi="Times New Roman"/>
          <w:color w:val="000000"/>
          <w:sz w:val="26"/>
          <w:szCs w:val="26"/>
        </w:rPr>
        <w:t>Допускается проставление в анкете юридического лица - нерезидента подписи уполномоченного лица, действующего на основании доверенности.</w:t>
      </w:r>
    </w:p>
    <w:p w:rsidR="00751D7E" w:rsidRPr="005375EE" w:rsidRDefault="00340949" w:rsidP="00E159FF">
      <w:pPr>
        <w:numPr>
          <w:ilvl w:val="1"/>
          <w:numId w:val="29"/>
        </w:numPr>
        <w:autoSpaceDE w:val="0"/>
        <w:autoSpaceDN w:val="0"/>
        <w:adjustRightInd w:val="0"/>
        <w:spacing w:before="24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Лицевой счет эмитента открывает</w:t>
      </w:r>
      <w:r w:rsidR="00751D7E" w:rsidRPr="005375EE">
        <w:rPr>
          <w:rFonts w:ascii="Times New Roman" w:hAnsi="Times New Roman"/>
          <w:color w:val="000000"/>
          <w:sz w:val="26"/>
          <w:szCs w:val="26"/>
        </w:rPr>
        <w:t>ся на основании письменного рас</w:t>
      </w:r>
      <w:r w:rsidRPr="005375EE">
        <w:rPr>
          <w:rFonts w:ascii="Times New Roman" w:hAnsi="Times New Roman"/>
          <w:color w:val="000000"/>
          <w:sz w:val="26"/>
          <w:szCs w:val="26"/>
        </w:rPr>
        <w:t>поряжения уполномоченных лиц эмите</w:t>
      </w:r>
      <w:r w:rsidR="00751D7E" w:rsidRPr="005375EE">
        <w:rPr>
          <w:rFonts w:ascii="Times New Roman" w:hAnsi="Times New Roman"/>
          <w:color w:val="000000"/>
          <w:sz w:val="26"/>
          <w:szCs w:val="26"/>
        </w:rPr>
        <w:t>н</w:t>
      </w:r>
      <w:r w:rsidRPr="005375EE">
        <w:rPr>
          <w:rFonts w:ascii="Times New Roman" w:hAnsi="Times New Roman"/>
          <w:color w:val="000000"/>
          <w:sz w:val="26"/>
          <w:szCs w:val="26"/>
        </w:rPr>
        <w:t>та. Зачисление ценных бумаг эмитен</w:t>
      </w:r>
      <w:r w:rsidR="00751D7E" w:rsidRPr="005375EE">
        <w:rPr>
          <w:rFonts w:ascii="Times New Roman" w:hAnsi="Times New Roman"/>
          <w:color w:val="000000"/>
          <w:sz w:val="26"/>
          <w:szCs w:val="26"/>
        </w:rPr>
        <w:t>т</w:t>
      </w:r>
      <w:r w:rsidRPr="005375EE">
        <w:rPr>
          <w:rFonts w:ascii="Times New Roman" w:hAnsi="Times New Roman"/>
          <w:color w:val="000000"/>
          <w:sz w:val="26"/>
          <w:szCs w:val="26"/>
        </w:rPr>
        <w:t>а на его лицевой счет производится в случаях, предусмотренных законодательством Российской Федерации.</w:t>
      </w:r>
    </w:p>
    <w:p w:rsidR="00340949" w:rsidRPr="005375EE" w:rsidRDefault="00340949" w:rsidP="00E159FF">
      <w:pPr>
        <w:numPr>
          <w:ilvl w:val="1"/>
          <w:numId w:val="29"/>
        </w:numPr>
        <w:autoSpaceDE w:val="0"/>
        <w:autoSpaceDN w:val="0"/>
        <w:adjustRightInd w:val="0"/>
        <w:spacing w:before="24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Зарегистрированное лицо обязано:</w:t>
      </w:r>
    </w:p>
    <w:p w:rsidR="00751D7E" w:rsidRPr="005375EE" w:rsidRDefault="00751D7E"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предоставлять регистратору полные и достоверные данные (анкету), необходимые для открытия лицевого счета;</w:t>
      </w:r>
    </w:p>
    <w:p w:rsidR="00751D7E" w:rsidRPr="005375EE" w:rsidRDefault="00751D7E"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предоставлять регистратору информацию об изменении данных, указанных в Анкете;</w:t>
      </w:r>
    </w:p>
    <w:p w:rsidR="00751D7E" w:rsidRPr="005375EE" w:rsidRDefault="00751D7E"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sz w:val="26"/>
          <w:szCs w:val="26"/>
        </w:rPr>
      </w:pPr>
      <w:proofErr w:type="gramStart"/>
      <w:r w:rsidRPr="005375EE">
        <w:rPr>
          <w:rFonts w:ascii="Times New Roman" w:hAnsi="Times New Roman"/>
          <w:color w:val="000000"/>
          <w:sz w:val="26"/>
          <w:szCs w:val="26"/>
        </w:rPr>
        <w:t>предоставлять регистратору документы</w:t>
      </w:r>
      <w:proofErr w:type="gramEnd"/>
      <w:r w:rsidRPr="005375EE">
        <w:rPr>
          <w:rFonts w:ascii="Times New Roman" w:hAnsi="Times New Roman"/>
          <w:color w:val="000000"/>
          <w:sz w:val="26"/>
          <w:szCs w:val="26"/>
        </w:rPr>
        <w:t>, предусмотренные Положением и настоящими Правилами, для исполнения операций по лицевому счету;</w:t>
      </w:r>
    </w:p>
    <w:p w:rsidR="00751D7E" w:rsidRPr="005375EE" w:rsidRDefault="00751D7E"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гарантировать, что в случае передачи ценных бумаг не будут нарушены ограничения, установленные законодательством </w:t>
      </w:r>
      <w:r w:rsidR="00CE1D84" w:rsidRPr="005375EE">
        <w:rPr>
          <w:rFonts w:ascii="Times New Roman" w:hAnsi="Times New Roman"/>
          <w:color w:val="000000"/>
          <w:sz w:val="26"/>
          <w:szCs w:val="26"/>
        </w:rPr>
        <w:t>РФ</w:t>
      </w:r>
      <w:r w:rsidRPr="005375EE">
        <w:rPr>
          <w:rFonts w:ascii="Times New Roman" w:hAnsi="Times New Roman"/>
          <w:color w:val="000000"/>
          <w:sz w:val="26"/>
          <w:szCs w:val="26"/>
        </w:rPr>
        <w:t xml:space="preserve"> или </w:t>
      </w:r>
      <w:r w:rsidR="00CE1D84" w:rsidRPr="005375EE">
        <w:rPr>
          <w:rFonts w:ascii="Times New Roman" w:hAnsi="Times New Roman"/>
          <w:color w:val="000000"/>
          <w:sz w:val="26"/>
          <w:szCs w:val="26"/>
        </w:rPr>
        <w:t>У</w:t>
      </w:r>
      <w:r w:rsidRPr="005375EE">
        <w:rPr>
          <w:rFonts w:ascii="Times New Roman" w:hAnsi="Times New Roman"/>
          <w:color w:val="000000"/>
          <w:sz w:val="26"/>
          <w:szCs w:val="26"/>
        </w:rPr>
        <w:t xml:space="preserve">ставом </w:t>
      </w:r>
      <w:r w:rsidR="00CE1D84" w:rsidRPr="005375EE">
        <w:rPr>
          <w:rFonts w:ascii="Times New Roman" w:hAnsi="Times New Roman"/>
          <w:color w:val="000000"/>
          <w:sz w:val="26"/>
          <w:szCs w:val="26"/>
        </w:rPr>
        <w:t>Общества</w:t>
      </w:r>
      <w:r w:rsidRPr="005375EE">
        <w:rPr>
          <w:rFonts w:ascii="Times New Roman" w:hAnsi="Times New Roman"/>
          <w:color w:val="000000"/>
          <w:sz w:val="26"/>
          <w:szCs w:val="26"/>
        </w:rPr>
        <w:t>, или вступившим в законную силу решением суда.</w:t>
      </w:r>
    </w:p>
    <w:p w:rsidR="00DB5109" w:rsidRPr="005375EE" w:rsidRDefault="00DB5109" w:rsidP="00E159FF">
      <w:pPr>
        <w:numPr>
          <w:ilvl w:val="1"/>
          <w:numId w:val="29"/>
        </w:numPr>
        <w:autoSpaceDE w:val="0"/>
        <w:autoSpaceDN w:val="0"/>
        <w:adjustRightInd w:val="0"/>
        <w:spacing w:before="24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 Зарегистрированное лицо имеет право; </w:t>
      </w:r>
    </w:p>
    <w:p w:rsidR="00DB5109" w:rsidRPr="005375EE" w:rsidRDefault="00DB510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распоряжаться счетом;     </w:t>
      </w:r>
    </w:p>
    <w:p w:rsidR="00DB5109" w:rsidRPr="005375EE" w:rsidRDefault="00DB510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запрашивать и получать информацию, в том числе выписки из реестра;</w:t>
      </w:r>
    </w:p>
    <w:p w:rsidR="00DB5109" w:rsidRPr="005375EE" w:rsidRDefault="00DB510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осуществлять операции с ценными бумагами; </w:t>
      </w:r>
    </w:p>
    <w:p w:rsidR="00DB5109" w:rsidRPr="005375EE" w:rsidRDefault="00DB510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передавать свои права уполномоченному представителю, оформив должным образом заверенную доверенность, в которой определен состав переданных полномочий.</w:t>
      </w:r>
    </w:p>
    <w:p w:rsidR="00816E58" w:rsidRPr="005375EE" w:rsidRDefault="00816E58" w:rsidP="00E159FF">
      <w:pPr>
        <w:numPr>
          <w:ilvl w:val="0"/>
          <w:numId w:val="29"/>
        </w:numPr>
        <w:autoSpaceDE w:val="0"/>
        <w:autoSpaceDN w:val="0"/>
        <w:adjustRightInd w:val="0"/>
        <w:spacing w:before="240" w:after="0" w:line="240" w:lineRule="auto"/>
        <w:ind w:left="0" w:firstLine="709"/>
        <w:jc w:val="center"/>
        <w:rPr>
          <w:rFonts w:ascii="Times New Roman" w:hAnsi="Times New Roman"/>
          <w:b/>
          <w:color w:val="000000"/>
          <w:sz w:val="26"/>
          <w:szCs w:val="26"/>
        </w:rPr>
      </w:pPr>
      <w:r w:rsidRPr="005375EE">
        <w:rPr>
          <w:rFonts w:ascii="Times New Roman" w:hAnsi="Times New Roman"/>
          <w:b/>
          <w:color w:val="000000"/>
          <w:sz w:val="26"/>
          <w:szCs w:val="26"/>
        </w:rPr>
        <w:t>Порядок внесения изменений в информацию лицевого счета о зарегистрированном лице.</w:t>
      </w:r>
    </w:p>
    <w:p w:rsidR="00816E58" w:rsidRPr="005375EE" w:rsidRDefault="00816E58"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Внесение изменений в информацию лицевого счета о зарегистрированном лице</w:t>
      </w:r>
      <w:r w:rsidR="00340949" w:rsidRPr="005375EE">
        <w:rPr>
          <w:rFonts w:ascii="Times New Roman" w:hAnsi="Times New Roman"/>
          <w:color w:val="000000"/>
          <w:sz w:val="26"/>
          <w:szCs w:val="26"/>
        </w:rPr>
        <w:t xml:space="preserve"> осуществляется в связи с </w:t>
      </w:r>
      <w:r w:rsidRPr="005375EE">
        <w:rPr>
          <w:rFonts w:ascii="Times New Roman" w:hAnsi="Times New Roman"/>
          <w:color w:val="000000"/>
          <w:sz w:val="26"/>
          <w:szCs w:val="26"/>
        </w:rPr>
        <w:t>из</w:t>
      </w:r>
      <w:r w:rsidR="00340949" w:rsidRPr="005375EE">
        <w:rPr>
          <w:rFonts w:ascii="Times New Roman" w:hAnsi="Times New Roman"/>
          <w:color w:val="000000"/>
          <w:sz w:val="26"/>
          <w:szCs w:val="26"/>
        </w:rPr>
        <w:t>менением реквизитов зарег</w:t>
      </w:r>
      <w:r w:rsidRPr="005375EE">
        <w:rPr>
          <w:rFonts w:ascii="Times New Roman" w:hAnsi="Times New Roman"/>
          <w:color w:val="000000"/>
          <w:sz w:val="26"/>
          <w:szCs w:val="26"/>
        </w:rPr>
        <w:t>и</w:t>
      </w:r>
      <w:r w:rsidR="00340949" w:rsidRPr="005375EE">
        <w:rPr>
          <w:rFonts w:ascii="Times New Roman" w:hAnsi="Times New Roman"/>
          <w:color w:val="000000"/>
          <w:sz w:val="26"/>
          <w:szCs w:val="26"/>
        </w:rPr>
        <w:t>стрированного лица или выявлением ранее допущенной о</w:t>
      </w:r>
      <w:r w:rsidRPr="005375EE">
        <w:rPr>
          <w:rFonts w:ascii="Times New Roman" w:hAnsi="Times New Roman"/>
          <w:color w:val="000000"/>
          <w:sz w:val="26"/>
          <w:szCs w:val="26"/>
        </w:rPr>
        <w:t>ши</w:t>
      </w:r>
      <w:r w:rsidR="00340949" w:rsidRPr="005375EE">
        <w:rPr>
          <w:rFonts w:ascii="Times New Roman" w:hAnsi="Times New Roman"/>
          <w:color w:val="000000"/>
          <w:sz w:val="26"/>
          <w:szCs w:val="26"/>
        </w:rPr>
        <w:t>бки.</w:t>
      </w:r>
    </w:p>
    <w:p w:rsidR="00816E58" w:rsidRPr="005375EE" w:rsidRDefault="00340949"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В </w:t>
      </w:r>
      <w:proofErr w:type="gramStart"/>
      <w:r w:rsidRPr="005375EE">
        <w:rPr>
          <w:rFonts w:ascii="Times New Roman" w:hAnsi="Times New Roman"/>
          <w:color w:val="000000"/>
          <w:sz w:val="26"/>
          <w:szCs w:val="26"/>
        </w:rPr>
        <w:t>случае</w:t>
      </w:r>
      <w:proofErr w:type="gramEnd"/>
      <w:r w:rsidRPr="005375EE">
        <w:rPr>
          <w:rFonts w:ascii="Times New Roman" w:hAnsi="Times New Roman"/>
          <w:color w:val="000000"/>
          <w:sz w:val="26"/>
          <w:szCs w:val="26"/>
        </w:rPr>
        <w:t xml:space="preserve"> изменения рекв</w:t>
      </w:r>
      <w:r w:rsidR="00816E58" w:rsidRPr="005375EE">
        <w:rPr>
          <w:rFonts w:ascii="Times New Roman" w:hAnsi="Times New Roman"/>
          <w:color w:val="000000"/>
          <w:sz w:val="26"/>
          <w:szCs w:val="26"/>
        </w:rPr>
        <w:t>изитов</w:t>
      </w:r>
      <w:r w:rsidRPr="005375EE">
        <w:rPr>
          <w:rFonts w:ascii="Times New Roman" w:hAnsi="Times New Roman"/>
          <w:color w:val="000000"/>
          <w:sz w:val="26"/>
          <w:szCs w:val="26"/>
        </w:rPr>
        <w:t xml:space="preserve"> лицевого счета зарегистрированного лица последнее должно предоставить рег</w:t>
      </w:r>
      <w:r w:rsidR="00816E58" w:rsidRPr="005375EE">
        <w:rPr>
          <w:rFonts w:ascii="Times New Roman" w:hAnsi="Times New Roman"/>
          <w:color w:val="000000"/>
          <w:sz w:val="26"/>
          <w:szCs w:val="26"/>
        </w:rPr>
        <w:t>и</w:t>
      </w:r>
      <w:r w:rsidRPr="005375EE">
        <w:rPr>
          <w:rFonts w:ascii="Times New Roman" w:hAnsi="Times New Roman"/>
          <w:color w:val="000000"/>
          <w:sz w:val="26"/>
          <w:szCs w:val="26"/>
        </w:rPr>
        <w:t xml:space="preserve">стратору вновь заполненную анкету зарегистрированного лица. В </w:t>
      </w:r>
      <w:proofErr w:type="gramStart"/>
      <w:r w:rsidRPr="005375EE">
        <w:rPr>
          <w:rFonts w:ascii="Times New Roman" w:hAnsi="Times New Roman"/>
          <w:color w:val="000000"/>
          <w:sz w:val="26"/>
          <w:szCs w:val="26"/>
        </w:rPr>
        <w:t>случае</w:t>
      </w:r>
      <w:proofErr w:type="gramEnd"/>
      <w:r w:rsidRPr="005375EE">
        <w:rPr>
          <w:rFonts w:ascii="Times New Roman" w:hAnsi="Times New Roman"/>
          <w:color w:val="000000"/>
          <w:sz w:val="26"/>
          <w:szCs w:val="26"/>
        </w:rPr>
        <w:t xml:space="preserve"> изменения фамилии, имени, отчества, полного наименования орган</w:t>
      </w:r>
      <w:r w:rsidR="00816E58" w:rsidRPr="005375EE">
        <w:rPr>
          <w:rFonts w:ascii="Times New Roman" w:hAnsi="Times New Roman"/>
          <w:color w:val="000000"/>
          <w:sz w:val="26"/>
          <w:szCs w:val="26"/>
        </w:rPr>
        <w:t>из</w:t>
      </w:r>
      <w:r w:rsidRPr="005375EE">
        <w:rPr>
          <w:rFonts w:ascii="Times New Roman" w:hAnsi="Times New Roman"/>
          <w:color w:val="000000"/>
          <w:sz w:val="26"/>
          <w:szCs w:val="26"/>
        </w:rPr>
        <w:t xml:space="preserve">ации зарегистрированное лицо также обязано </w:t>
      </w:r>
      <w:r w:rsidR="00816E58" w:rsidRPr="005375EE">
        <w:rPr>
          <w:rFonts w:ascii="Times New Roman" w:hAnsi="Times New Roman"/>
          <w:color w:val="000000"/>
          <w:sz w:val="26"/>
          <w:szCs w:val="26"/>
        </w:rPr>
        <w:t>предъявить</w:t>
      </w:r>
      <w:r w:rsidRPr="005375EE">
        <w:rPr>
          <w:rFonts w:ascii="Times New Roman" w:hAnsi="Times New Roman"/>
          <w:color w:val="000000"/>
          <w:sz w:val="26"/>
          <w:szCs w:val="26"/>
        </w:rPr>
        <w:t xml:space="preserve"> подлинник или предоставить нотариально удостоверенную копию документа, подтверждающего факт такого </w:t>
      </w:r>
      <w:r w:rsidR="00816E58" w:rsidRPr="005375EE">
        <w:rPr>
          <w:rFonts w:ascii="Times New Roman" w:hAnsi="Times New Roman"/>
          <w:color w:val="000000"/>
          <w:sz w:val="26"/>
          <w:szCs w:val="26"/>
        </w:rPr>
        <w:t>из</w:t>
      </w:r>
      <w:r w:rsidRPr="005375EE">
        <w:rPr>
          <w:rFonts w:ascii="Times New Roman" w:hAnsi="Times New Roman"/>
          <w:color w:val="000000"/>
          <w:sz w:val="26"/>
          <w:szCs w:val="26"/>
        </w:rPr>
        <w:t>менения.</w:t>
      </w:r>
    </w:p>
    <w:p w:rsidR="00816E58" w:rsidRPr="005375EE" w:rsidRDefault="00340949"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При </w:t>
      </w:r>
      <w:r w:rsidR="00816E58" w:rsidRPr="005375EE">
        <w:rPr>
          <w:rFonts w:ascii="Times New Roman" w:hAnsi="Times New Roman"/>
          <w:color w:val="000000"/>
          <w:sz w:val="26"/>
          <w:szCs w:val="26"/>
        </w:rPr>
        <w:t>из</w:t>
      </w:r>
      <w:r w:rsidRPr="005375EE">
        <w:rPr>
          <w:rFonts w:ascii="Times New Roman" w:hAnsi="Times New Roman"/>
          <w:color w:val="000000"/>
          <w:sz w:val="26"/>
          <w:szCs w:val="26"/>
        </w:rPr>
        <w:t>менении информации об и</w:t>
      </w:r>
      <w:r w:rsidR="00816E58" w:rsidRPr="005375EE">
        <w:rPr>
          <w:rFonts w:ascii="Times New Roman" w:hAnsi="Times New Roman"/>
          <w:color w:val="000000"/>
          <w:sz w:val="26"/>
          <w:szCs w:val="26"/>
        </w:rPr>
        <w:t>мени (полном наименовании) заре</w:t>
      </w:r>
      <w:r w:rsidRPr="005375EE">
        <w:rPr>
          <w:rFonts w:ascii="Times New Roman" w:hAnsi="Times New Roman"/>
          <w:color w:val="000000"/>
          <w:sz w:val="26"/>
          <w:szCs w:val="26"/>
        </w:rPr>
        <w:t xml:space="preserve">гистрированного лица регистратор обязан обеспечить сохранность </w:t>
      </w:r>
      <w:r w:rsidR="00816E58" w:rsidRPr="005375EE">
        <w:rPr>
          <w:rFonts w:ascii="Times New Roman" w:hAnsi="Times New Roman"/>
          <w:color w:val="000000"/>
          <w:sz w:val="26"/>
          <w:szCs w:val="26"/>
        </w:rPr>
        <w:t>из</w:t>
      </w:r>
      <w:r w:rsidRPr="005375EE">
        <w:rPr>
          <w:rFonts w:ascii="Times New Roman" w:hAnsi="Times New Roman"/>
          <w:color w:val="000000"/>
          <w:sz w:val="26"/>
          <w:szCs w:val="26"/>
        </w:rPr>
        <w:t>меняемой информации, а также возможность идентификации зарегистрированного лица как по измененной, так и по прежней информации</w:t>
      </w:r>
      <w:r w:rsidR="00816E58" w:rsidRPr="005375EE">
        <w:rPr>
          <w:rFonts w:ascii="Times New Roman" w:hAnsi="Times New Roman"/>
          <w:color w:val="000000"/>
          <w:sz w:val="26"/>
          <w:szCs w:val="26"/>
        </w:rPr>
        <w:t>.</w:t>
      </w:r>
    </w:p>
    <w:p w:rsidR="00340949" w:rsidRPr="005375EE" w:rsidRDefault="00340949"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sz w:val="26"/>
          <w:szCs w:val="26"/>
        </w:rPr>
      </w:pPr>
      <w:proofErr w:type="gramStart"/>
      <w:r w:rsidRPr="005375EE">
        <w:rPr>
          <w:rFonts w:ascii="Times New Roman" w:hAnsi="Times New Roman"/>
          <w:color w:val="000000"/>
          <w:sz w:val="26"/>
          <w:szCs w:val="26"/>
        </w:rPr>
        <w:t>В случае выявления ранее допущенной ошибки рекви</w:t>
      </w:r>
      <w:r w:rsidR="00816E58" w:rsidRPr="005375EE">
        <w:rPr>
          <w:rFonts w:ascii="Times New Roman" w:hAnsi="Times New Roman"/>
          <w:color w:val="000000"/>
          <w:sz w:val="26"/>
          <w:szCs w:val="26"/>
        </w:rPr>
        <w:t>зиты счета из</w:t>
      </w:r>
      <w:r w:rsidRPr="005375EE">
        <w:rPr>
          <w:rFonts w:ascii="Times New Roman" w:hAnsi="Times New Roman"/>
          <w:color w:val="000000"/>
          <w:sz w:val="26"/>
          <w:szCs w:val="26"/>
        </w:rPr>
        <w:t>меняются регистратором на основании обращения зарегистрированного лица, на основании поручения должностного лица эмитента, уполномоченного отдавать такие распоряжения, на основании составленного регистратором акта об обнаружении технической ошибки.</w:t>
      </w:r>
      <w:proofErr w:type="gramEnd"/>
    </w:p>
    <w:p w:rsidR="008D14BA" w:rsidRPr="005375EE" w:rsidRDefault="008D14BA" w:rsidP="00E159FF">
      <w:pPr>
        <w:numPr>
          <w:ilvl w:val="0"/>
          <w:numId w:val="29"/>
        </w:numPr>
        <w:shd w:val="clear" w:color="auto" w:fill="FFFFFF"/>
        <w:autoSpaceDE w:val="0"/>
        <w:autoSpaceDN w:val="0"/>
        <w:adjustRightInd w:val="0"/>
        <w:spacing w:before="240" w:after="0" w:line="240" w:lineRule="auto"/>
        <w:ind w:left="0" w:firstLine="709"/>
        <w:jc w:val="center"/>
        <w:rPr>
          <w:rFonts w:ascii="Times New Roman" w:hAnsi="Times New Roman"/>
          <w:b/>
          <w:sz w:val="26"/>
          <w:szCs w:val="26"/>
        </w:rPr>
      </w:pPr>
      <w:r w:rsidRPr="005375EE">
        <w:rPr>
          <w:rFonts w:ascii="Times New Roman" w:hAnsi="Times New Roman"/>
          <w:b/>
          <w:color w:val="000000"/>
          <w:sz w:val="26"/>
          <w:szCs w:val="26"/>
        </w:rPr>
        <w:t>Порядок внесения в реестр записей</w:t>
      </w:r>
    </w:p>
    <w:p w:rsidR="008D14BA" w:rsidRPr="005375EE" w:rsidRDefault="008D14BA" w:rsidP="00E159FF">
      <w:pPr>
        <w:shd w:val="clear" w:color="auto" w:fill="FFFFFF"/>
        <w:autoSpaceDE w:val="0"/>
        <w:autoSpaceDN w:val="0"/>
        <w:adjustRightInd w:val="0"/>
        <w:spacing w:after="0" w:line="240" w:lineRule="auto"/>
        <w:ind w:firstLine="709"/>
        <w:jc w:val="center"/>
        <w:rPr>
          <w:rFonts w:ascii="Times New Roman" w:hAnsi="Times New Roman"/>
          <w:b/>
          <w:sz w:val="26"/>
          <w:szCs w:val="26"/>
        </w:rPr>
      </w:pPr>
      <w:r w:rsidRPr="005375EE">
        <w:rPr>
          <w:rFonts w:ascii="Times New Roman" w:hAnsi="Times New Roman"/>
          <w:b/>
          <w:color w:val="000000"/>
          <w:sz w:val="26"/>
          <w:szCs w:val="26"/>
        </w:rPr>
        <w:t>при размещении ценных бумаг.</w:t>
      </w:r>
    </w:p>
    <w:p w:rsidR="008D14BA" w:rsidRPr="005375EE" w:rsidRDefault="008D14BA"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При внесении записей о переходе прав собственности </w:t>
      </w:r>
      <w:r w:rsidRPr="005375EE">
        <w:rPr>
          <w:rFonts w:ascii="Times New Roman" w:hAnsi="Times New Roman"/>
          <w:b/>
          <w:i/>
          <w:color w:val="000000"/>
          <w:sz w:val="26"/>
          <w:szCs w:val="26"/>
        </w:rPr>
        <w:t>при размещении ценных бумаг</w:t>
      </w:r>
      <w:r w:rsidRPr="005375EE">
        <w:rPr>
          <w:rFonts w:ascii="Times New Roman" w:hAnsi="Times New Roman"/>
          <w:color w:val="000000"/>
          <w:sz w:val="26"/>
          <w:szCs w:val="26"/>
        </w:rPr>
        <w:t xml:space="preserve"> регистратор:</w:t>
      </w:r>
    </w:p>
    <w:p w:rsidR="008D14BA" w:rsidRPr="005375EE" w:rsidRDefault="008D14BA"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зачисляет на эмиссионный счет ценные бумаги в количестве, указанном в решении о выпуске ценных бумаг;</w:t>
      </w:r>
    </w:p>
    <w:p w:rsidR="008D14BA" w:rsidRPr="005375EE" w:rsidRDefault="008D14BA"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при необходимости открывает лицевые счета новым зарегистрированным лицам (при условии предоставления комплекта документов, необходимых для открытия такого счета);</w:t>
      </w:r>
    </w:p>
    <w:p w:rsidR="008D14BA" w:rsidRPr="005375EE" w:rsidRDefault="008D14BA"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списывает ценные бумаги с эмиссионного счета эмитента и зачисляет их на лицевые счета зарегистрированных лиц в количестве, указанном в документах, являющихся основанием для внесения в реестр записей о приобретении ценных бумаг, либо в количестве, указанном в решении о выпуске ценных бумаг (в случае распределения акций, конвертации всего выпуска ценных бумаг);</w:t>
      </w:r>
    </w:p>
    <w:p w:rsidR="008D14BA" w:rsidRPr="005375EE" w:rsidRDefault="008D14BA"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проводит сверку количества размещенных ценных бумаг с количеством ценных бумаг, зачисленных на лицевые счета;</w:t>
      </w:r>
    </w:p>
    <w:p w:rsidR="008D14BA" w:rsidRPr="005375EE" w:rsidRDefault="008D14BA"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проводит аннулирование неразмещенных ценных бумаг, оставшихся на эмиссионном счете, на основании отчета об итогах выпуска ценных бумаг.</w:t>
      </w:r>
    </w:p>
    <w:p w:rsidR="008D14BA" w:rsidRPr="005375EE" w:rsidRDefault="008D14BA"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В случае признания выпуска ценных бумаг </w:t>
      </w:r>
      <w:proofErr w:type="gramStart"/>
      <w:r w:rsidRPr="005375EE">
        <w:rPr>
          <w:rFonts w:ascii="Times New Roman" w:hAnsi="Times New Roman"/>
          <w:color w:val="000000"/>
          <w:sz w:val="26"/>
          <w:szCs w:val="26"/>
        </w:rPr>
        <w:t>несостоявшимся</w:t>
      </w:r>
      <w:proofErr w:type="gramEnd"/>
      <w:r w:rsidRPr="005375EE">
        <w:rPr>
          <w:rFonts w:ascii="Times New Roman" w:hAnsi="Times New Roman"/>
          <w:color w:val="000000"/>
          <w:sz w:val="26"/>
          <w:szCs w:val="26"/>
        </w:rPr>
        <w:t xml:space="preserve"> (недействительным) регистратор на основании решения о признании выпуска ценных бумаг несостоявшимся (недействительным):</w:t>
      </w:r>
    </w:p>
    <w:p w:rsidR="008D14BA" w:rsidRPr="005375EE" w:rsidRDefault="008D14BA"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приостанавливает все операции по лицевым счетам зарегистрированных     лиц, связанные с обращением соответствующих ценных бумаг, за исключением списания этих ценных бумаг с лицевого счета зарегистрированного лица на эмиссионный счет эмитента; </w:t>
      </w:r>
    </w:p>
    <w:p w:rsidR="008D14BA" w:rsidRPr="005375EE" w:rsidRDefault="008D14BA"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составляет список владельцев этих ценных бумаг в двух экземплярах;</w:t>
      </w:r>
    </w:p>
    <w:p w:rsidR="008D14BA" w:rsidRPr="005375EE" w:rsidRDefault="008D14BA"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осуществляет списание ценных бумаг, выпуск которых признан несостоявшимся (недействительным) с лицевого счета зарегистрированного лица на эмиссионный счет эмитента;</w:t>
      </w:r>
    </w:p>
    <w:p w:rsidR="008D14BA" w:rsidRPr="005375EE" w:rsidRDefault="008D14BA"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вносит запись об аннулировании ценных бумаг, выпуск которых признан несостоявшимся (недействительным) на основании документов, подтверждающих возврат денежных средств (другого имущества), полученных эмитентом в счет оплаты ценных бумаг.</w:t>
      </w:r>
    </w:p>
    <w:p w:rsidR="00816E58" w:rsidRPr="005375EE" w:rsidRDefault="00816E58" w:rsidP="00E159FF">
      <w:pPr>
        <w:numPr>
          <w:ilvl w:val="0"/>
          <w:numId w:val="29"/>
        </w:numPr>
        <w:shd w:val="clear" w:color="auto" w:fill="FFFFFF"/>
        <w:autoSpaceDE w:val="0"/>
        <w:autoSpaceDN w:val="0"/>
        <w:adjustRightInd w:val="0"/>
        <w:spacing w:before="240" w:after="0" w:line="240" w:lineRule="auto"/>
        <w:ind w:left="0" w:firstLine="709"/>
        <w:jc w:val="center"/>
        <w:rPr>
          <w:rFonts w:ascii="Times New Roman" w:hAnsi="Times New Roman"/>
          <w:b/>
          <w:sz w:val="26"/>
          <w:szCs w:val="26"/>
        </w:rPr>
      </w:pPr>
      <w:r w:rsidRPr="005375EE">
        <w:rPr>
          <w:rFonts w:ascii="Times New Roman" w:hAnsi="Times New Roman"/>
          <w:b/>
          <w:sz w:val="26"/>
          <w:szCs w:val="26"/>
        </w:rPr>
        <w:t>Порядок внесения в реестр записей о переходе права собственности.</w:t>
      </w:r>
    </w:p>
    <w:p w:rsidR="00593FBD" w:rsidRPr="005375EE" w:rsidRDefault="00593FBD"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Внесение записей о возникновении и переходе прав собственности на ценные бумаги осуществляется:</w:t>
      </w:r>
    </w:p>
    <w:p w:rsidR="00243E82" w:rsidRPr="005375EE" w:rsidRDefault="00593FBD"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при совершении сдел</w:t>
      </w:r>
      <w:r w:rsidR="00816E58" w:rsidRPr="005375EE">
        <w:rPr>
          <w:rFonts w:ascii="Times New Roman" w:hAnsi="Times New Roman"/>
          <w:color w:val="000000"/>
          <w:sz w:val="26"/>
          <w:szCs w:val="26"/>
        </w:rPr>
        <w:t>ок</w:t>
      </w:r>
      <w:r w:rsidR="003C0231" w:rsidRPr="005375EE">
        <w:rPr>
          <w:rFonts w:ascii="Times New Roman" w:hAnsi="Times New Roman"/>
          <w:color w:val="000000"/>
          <w:sz w:val="26"/>
          <w:szCs w:val="26"/>
        </w:rPr>
        <w:t>;</w:t>
      </w:r>
    </w:p>
    <w:p w:rsidR="00243E82" w:rsidRPr="005375EE" w:rsidRDefault="00593FBD"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при наследовании;</w:t>
      </w:r>
    </w:p>
    <w:p w:rsidR="00243E82" w:rsidRPr="005375EE" w:rsidRDefault="00593FBD"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при </w:t>
      </w:r>
      <w:r w:rsidR="00243E82" w:rsidRPr="005375EE">
        <w:rPr>
          <w:rFonts w:ascii="Times New Roman" w:hAnsi="Times New Roman"/>
          <w:color w:val="000000"/>
          <w:sz w:val="26"/>
          <w:szCs w:val="26"/>
        </w:rPr>
        <w:t>реорганизации юридических лиц;</w:t>
      </w:r>
    </w:p>
    <w:p w:rsidR="00243E82" w:rsidRPr="005375EE" w:rsidRDefault="00593FBD"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по решению суда;</w:t>
      </w:r>
    </w:p>
    <w:p w:rsidR="00243E82" w:rsidRPr="005375EE" w:rsidRDefault="00593FBD"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при внесении </w:t>
      </w:r>
      <w:r w:rsidR="00243E82" w:rsidRPr="005375EE">
        <w:rPr>
          <w:rFonts w:ascii="Times New Roman" w:hAnsi="Times New Roman"/>
          <w:color w:val="000000"/>
          <w:sz w:val="26"/>
          <w:szCs w:val="26"/>
        </w:rPr>
        <w:t>ценных бумаг</w:t>
      </w:r>
      <w:r w:rsidRPr="005375EE">
        <w:rPr>
          <w:rFonts w:ascii="Times New Roman" w:hAnsi="Times New Roman"/>
          <w:color w:val="000000"/>
          <w:sz w:val="26"/>
          <w:szCs w:val="26"/>
        </w:rPr>
        <w:t xml:space="preserve"> в качестве вклада в уставной капитал;</w:t>
      </w:r>
    </w:p>
    <w:p w:rsidR="00C96DA6" w:rsidRPr="005375EE" w:rsidRDefault="00C96DA6"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при выкупе ценных бумаг по требованию акционера;</w:t>
      </w:r>
    </w:p>
    <w:p w:rsidR="00C96DA6" w:rsidRPr="005375EE" w:rsidRDefault="00C96DA6"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при выкупе ценных бумаг акционером, владеющим совместно со своими аффилированными лицами более 95% акций Общества, по требованию иного акционера;</w:t>
      </w:r>
    </w:p>
    <w:p w:rsidR="00C96DA6" w:rsidRPr="005375EE" w:rsidRDefault="00C96DA6"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при выкупе ценных бумаг акционером, владеющим со своими аффилированными лицами более 95% акций Общества по требованию такого акционера в случаях, установленных действующим законодательством РФ;</w:t>
      </w:r>
    </w:p>
    <w:p w:rsidR="00C96DA6" w:rsidRPr="005375EE" w:rsidRDefault="00C96DA6"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в иных случаях, предусмотренных действующим </w:t>
      </w:r>
      <w:proofErr w:type="gramStart"/>
      <w:r w:rsidRPr="005375EE">
        <w:rPr>
          <w:rFonts w:ascii="Times New Roman" w:hAnsi="Times New Roman"/>
          <w:color w:val="000000"/>
          <w:sz w:val="26"/>
          <w:szCs w:val="26"/>
        </w:rPr>
        <w:t>законодательном</w:t>
      </w:r>
      <w:proofErr w:type="gramEnd"/>
      <w:r w:rsidRPr="005375EE">
        <w:rPr>
          <w:rFonts w:ascii="Times New Roman" w:hAnsi="Times New Roman"/>
          <w:color w:val="000000"/>
          <w:sz w:val="26"/>
          <w:szCs w:val="26"/>
        </w:rPr>
        <w:t xml:space="preserve"> РФ, Положением и настоящими Правилами.</w:t>
      </w:r>
    </w:p>
    <w:p w:rsidR="003C0231" w:rsidRPr="005375EE" w:rsidRDefault="00340949"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Если приобретателю в реестре не был ранее открыт лицевой счет для учета ценных бумаг, в отношении которых п</w:t>
      </w:r>
      <w:r w:rsidR="003C0231" w:rsidRPr="005375EE">
        <w:rPr>
          <w:rFonts w:ascii="Times New Roman" w:hAnsi="Times New Roman"/>
          <w:color w:val="000000"/>
          <w:sz w:val="26"/>
          <w:szCs w:val="26"/>
        </w:rPr>
        <w:t>роисходит переход прав собствен</w:t>
      </w:r>
      <w:r w:rsidRPr="005375EE">
        <w:rPr>
          <w:rFonts w:ascii="Times New Roman" w:hAnsi="Times New Roman"/>
          <w:color w:val="000000"/>
          <w:sz w:val="26"/>
          <w:szCs w:val="26"/>
        </w:rPr>
        <w:t xml:space="preserve">ности, то ему открывается лицевой счет в соответствии с порядком, предусмотренным настоящими Правилами. </w:t>
      </w:r>
    </w:p>
    <w:p w:rsidR="003C0231" w:rsidRPr="005375EE" w:rsidRDefault="00340949"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Ценные бумаги, в </w:t>
      </w:r>
      <w:r w:rsidR="003C0231" w:rsidRPr="005375EE">
        <w:rPr>
          <w:rFonts w:ascii="Times New Roman" w:hAnsi="Times New Roman"/>
          <w:color w:val="000000"/>
          <w:sz w:val="26"/>
          <w:szCs w:val="26"/>
        </w:rPr>
        <w:t>отношении</w:t>
      </w:r>
      <w:r w:rsidRPr="005375EE">
        <w:rPr>
          <w:rFonts w:ascii="Times New Roman" w:hAnsi="Times New Roman"/>
          <w:color w:val="000000"/>
          <w:sz w:val="26"/>
          <w:szCs w:val="26"/>
        </w:rPr>
        <w:t xml:space="preserve"> которы</w:t>
      </w:r>
      <w:r w:rsidR="003C0231" w:rsidRPr="005375EE">
        <w:rPr>
          <w:rFonts w:ascii="Times New Roman" w:hAnsi="Times New Roman"/>
          <w:color w:val="000000"/>
          <w:sz w:val="26"/>
          <w:szCs w:val="26"/>
        </w:rPr>
        <w:t>х происходит переход прав собст</w:t>
      </w:r>
      <w:r w:rsidRPr="005375EE">
        <w:rPr>
          <w:rFonts w:ascii="Times New Roman" w:hAnsi="Times New Roman"/>
          <w:color w:val="000000"/>
          <w:sz w:val="26"/>
          <w:szCs w:val="26"/>
        </w:rPr>
        <w:t>венности, должны быть определены по виду, категории (типу), государственному регистрационному номеру, выпуска.</w:t>
      </w:r>
    </w:p>
    <w:p w:rsidR="002C196B" w:rsidRPr="005375EE" w:rsidRDefault="003C0231"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sz w:val="26"/>
          <w:szCs w:val="26"/>
        </w:rPr>
      </w:pPr>
      <w:r w:rsidRPr="005375EE">
        <w:rPr>
          <w:rFonts w:ascii="Times New Roman" w:hAnsi="Times New Roman"/>
          <w:sz w:val="26"/>
          <w:szCs w:val="26"/>
          <w:lang w:eastAsia="ru-RU"/>
        </w:rPr>
        <w:t xml:space="preserve">Документы, необходимые для внесения в реестр записи о переходе прав собственности на ценные бумаги </w:t>
      </w:r>
      <w:r w:rsidRPr="005375EE">
        <w:rPr>
          <w:rFonts w:ascii="Times New Roman" w:hAnsi="Times New Roman"/>
          <w:b/>
          <w:i/>
          <w:sz w:val="26"/>
          <w:szCs w:val="26"/>
          <w:lang w:eastAsia="ru-RU"/>
        </w:rPr>
        <w:t>при совершении сделки</w:t>
      </w:r>
      <w:r w:rsidRPr="005375EE">
        <w:rPr>
          <w:rFonts w:ascii="Times New Roman" w:hAnsi="Times New Roman"/>
          <w:sz w:val="26"/>
          <w:szCs w:val="26"/>
          <w:lang w:eastAsia="ru-RU"/>
        </w:rPr>
        <w:t>:</w:t>
      </w:r>
    </w:p>
    <w:p w:rsidR="002C196B" w:rsidRPr="005375EE" w:rsidRDefault="003C0231"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передаточное распоряжение </w:t>
      </w:r>
      <w:r w:rsidR="002C196B" w:rsidRPr="005375EE">
        <w:rPr>
          <w:rFonts w:ascii="Times New Roman" w:hAnsi="Times New Roman"/>
          <w:color w:val="000000"/>
          <w:sz w:val="26"/>
          <w:szCs w:val="26"/>
        </w:rPr>
        <w:t>по фор</w:t>
      </w:r>
      <w:r w:rsidR="0008404E" w:rsidRPr="005375EE">
        <w:rPr>
          <w:rFonts w:ascii="Times New Roman" w:hAnsi="Times New Roman"/>
          <w:color w:val="000000"/>
          <w:sz w:val="26"/>
          <w:szCs w:val="26"/>
        </w:rPr>
        <w:t>ме, утвержденной в Приложении №3</w:t>
      </w:r>
      <w:r w:rsidR="002C196B" w:rsidRPr="005375EE">
        <w:rPr>
          <w:rFonts w:ascii="Times New Roman" w:hAnsi="Times New Roman"/>
          <w:color w:val="000000"/>
          <w:sz w:val="26"/>
          <w:szCs w:val="26"/>
        </w:rPr>
        <w:t xml:space="preserve"> к настоящим Правилам;</w:t>
      </w:r>
    </w:p>
    <w:p w:rsidR="002C196B" w:rsidRPr="005375EE" w:rsidRDefault="003C0231"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документ, удостоверяющий личность (предъявляется регистратору);</w:t>
      </w:r>
    </w:p>
    <w:p w:rsidR="002C196B" w:rsidRPr="005375EE" w:rsidRDefault="003C0231"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подлинник или нотариально удостоверенная копия документа, подтверждающего прав</w:t>
      </w:r>
      <w:r w:rsidR="002C196B" w:rsidRPr="005375EE">
        <w:rPr>
          <w:rFonts w:ascii="Times New Roman" w:hAnsi="Times New Roman"/>
          <w:color w:val="000000"/>
          <w:sz w:val="26"/>
          <w:szCs w:val="26"/>
        </w:rPr>
        <w:t>а уполномоченного представителя;</w:t>
      </w:r>
    </w:p>
    <w:p w:rsidR="002C196B" w:rsidRPr="005375EE" w:rsidRDefault="003C0231"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письменное согласие участников долевой собственности, в случае долевой собственности на ценные бумаги;</w:t>
      </w:r>
    </w:p>
    <w:p w:rsidR="003C0231" w:rsidRPr="005375EE" w:rsidRDefault="003C0231"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сертификаты ценных бумаг, принадлежащие прежнему владельцу, при документарной форме выпуска.</w:t>
      </w:r>
    </w:p>
    <w:p w:rsidR="003C0231" w:rsidRPr="005375EE" w:rsidRDefault="00340949" w:rsidP="00E159FF">
      <w:pPr>
        <w:numPr>
          <w:ilvl w:val="1"/>
          <w:numId w:val="29"/>
        </w:numPr>
        <w:shd w:val="clear" w:color="auto" w:fill="FFFFFF"/>
        <w:autoSpaceDE w:val="0"/>
        <w:autoSpaceDN w:val="0"/>
        <w:adjustRightInd w:val="0"/>
        <w:spacing w:before="24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Внесение записей в реестр регистратором после проведения проверки комплектности документов и полномочий лица, передающего ценные бумаги, включает в себя следующие обязательные действия:</w:t>
      </w:r>
    </w:p>
    <w:p w:rsidR="003C0231"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регистраци</w:t>
      </w:r>
      <w:r w:rsidR="003C0231" w:rsidRPr="005375EE">
        <w:rPr>
          <w:rFonts w:ascii="Times New Roman" w:hAnsi="Times New Roman"/>
          <w:color w:val="000000"/>
          <w:sz w:val="26"/>
          <w:szCs w:val="26"/>
        </w:rPr>
        <w:t>я</w:t>
      </w:r>
      <w:r w:rsidRPr="005375EE">
        <w:rPr>
          <w:rFonts w:ascii="Times New Roman" w:hAnsi="Times New Roman"/>
          <w:color w:val="000000"/>
          <w:sz w:val="26"/>
          <w:szCs w:val="26"/>
        </w:rPr>
        <w:t xml:space="preserve"> документов, являющихся основанием для операции, в журнале учета входящих документов</w:t>
      </w:r>
      <w:r w:rsidR="003C0231" w:rsidRPr="005375EE">
        <w:rPr>
          <w:rFonts w:ascii="Times New Roman" w:hAnsi="Times New Roman"/>
          <w:color w:val="000000"/>
          <w:sz w:val="26"/>
          <w:szCs w:val="26"/>
        </w:rPr>
        <w:t>;</w:t>
      </w:r>
    </w:p>
    <w:p w:rsidR="003C0231"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осуществление зачисления-списания ценных бумаг по лицевым счетам зарегистрированных лиц, в отношении кото</w:t>
      </w:r>
      <w:r w:rsidR="003C0231" w:rsidRPr="005375EE">
        <w:rPr>
          <w:rFonts w:ascii="Times New Roman" w:hAnsi="Times New Roman"/>
          <w:color w:val="000000"/>
          <w:sz w:val="26"/>
          <w:szCs w:val="26"/>
        </w:rPr>
        <w:t>рых происходит переход прав соб</w:t>
      </w:r>
      <w:r w:rsidRPr="005375EE">
        <w:rPr>
          <w:rFonts w:ascii="Times New Roman" w:hAnsi="Times New Roman"/>
          <w:color w:val="000000"/>
          <w:sz w:val="26"/>
          <w:szCs w:val="26"/>
        </w:rPr>
        <w:t>ственности на ценные бумаги;</w:t>
      </w:r>
    </w:p>
    <w:p w:rsidR="003C0231"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внесение необходимой информации в </w:t>
      </w:r>
      <w:r w:rsidR="003C0231" w:rsidRPr="005375EE">
        <w:rPr>
          <w:rFonts w:ascii="Times New Roman" w:hAnsi="Times New Roman"/>
          <w:color w:val="000000"/>
          <w:sz w:val="26"/>
          <w:szCs w:val="26"/>
        </w:rPr>
        <w:t>регистрационный</w:t>
      </w:r>
      <w:r w:rsidRPr="005375EE">
        <w:rPr>
          <w:rFonts w:ascii="Times New Roman" w:hAnsi="Times New Roman"/>
          <w:color w:val="000000"/>
          <w:sz w:val="26"/>
          <w:szCs w:val="26"/>
        </w:rPr>
        <w:t xml:space="preserve"> журнал в соответствии с настоящими Правилами</w:t>
      </w:r>
      <w:r w:rsidR="003C0231" w:rsidRPr="005375EE">
        <w:rPr>
          <w:rFonts w:ascii="Times New Roman" w:hAnsi="Times New Roman"/>
          <w:color w:val="000000"/>
          <w:sz w:val="26"/>
          <w:szCs w:val="26"/>
        </w:rPr>
        <w:t>;</w:t>
      </w:r>
    </w:p>
    <w:p w:rsidR="002C196B"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В </w:t>
      </w:r>
      <w:proofErr w:type="gramStart"/>
      <w:r w:rsidRPr="005375EE">
        <w:rPr>
          <w:rFonts w:ascii="Times New Roman" w:hAnsi="Times New Roman"/>
          <w:color w:val="000000"/>
          <w:sz w:val="26"/>
          <w:szCs w:val="26"/>
        </w:rPr>
        <w:t>случае</w:t>
      </w:r>
      <w:proofErr w:type="gramEnd"/>
      <w:r w:rsidRPr="005375EE">
        <w:rPr>
          <w:rFonts w:ascii="Times New Roman" w:hAnsi="Times New Roman"/>
          <w:color w:val="000000"/>
          <w:sz w:val="26"/>
          <w:szCs w:val="26"/>
        </w:rPr>
        <w:t xml:space="preserve"> если передаточное распоряжение выдается в результате принятия акционером добровольного или обязательного предложения о продаже акций, в качестве основания для перехода прав собственности на акции указывается вид такого предложения, а также дата истечения срока такого предложения, указанная в нем.</w:t>
      </w:r>
    </w:p>
    <w:p w:rsidR="00613440"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В передаточном </w:t>
      </w:r>
      <w:proofErr w:type="gramStart"/>
      <w:r w:rsidRPr="005375EE">
        <w:rPr>
          <w:rFonts w:ascii="Times New Roman" w:hAnsi="Times New Roman"/>
          <w:color w:val="000000"/>
          <w:sz w:val="26"/>
          <w:szCs w:val="26"/>
        </w:rPr>
        <w:t>распоряжении</w:t>
      </w:r>
      <w:proofErr w:type="gramEnd"/>
      <w:r w:rsidRPr="005375EE">
        <w:rPr>
          <w:rFonts w:ascii="Times New Roman" w:hAnsi="Times New Roman"/>
          <w:color w:val="000000"/>
          <w:sz w:val="26"/>
          <w:szCs w:val="26"/>
        </w:rPr>
        <w:t xml:space="preserve">, подаваемом владельцем ценных бумаг в соответствии с уведомлением о праве </w:t>
      </w:r>
      <w:r w:rsidR="002C196B" w:rsidRPr="005375EE">
        <w:rPr>
          <w:rFonts w:ascii="Times New Roman" w:hAnsi="Times New Roman"/>
          <w:color w:val="000000"/>
          <w:sz w:val="26"/>
          <w:szCs w:val="26"/>
        </w:rPr>
        <w:t>требовать выкупа, в качестве ос</w:t>
      </w:r>
      <w:r w:rsidRPr="005375EE">
        <w:rPr>
          <w:rFonts w:ascii="Times New Roman" w:hAnsi="Times New Roman"/>
          <w:color w:val="000000"/>
          <w:sz w:val="26"/>
          <w:szCs w:val="26"/>
        </w:rPr>
        <w:t xml:space="preserve">нования перехода прав собственности на </w:t>
      </w:r>
      <w:r w:rsidR="002C196B" w:rsidRPr="005375EE">
        <w:rPr>
          <w:rFonts w:ascii="Times New Roman" w:hAnsi="Times New Roman"/>
          <w:color w:val="000000"/>
          <w:sz w:val="26"/>
          <w:szCs w:val="26"/>
        </w:rPr>
        <w:t>ценные</w:t>
      </w:r>
      <w:r w:rsidRPr="005375EE">
        <w:rPr>
          <w:rFonts w:ascii="Times New Roman" w:hAnsi="Times New Roman"/>
          <w:color w:val="000000"/>
          <w:sz w:val="26"/>
          <w:szCs w:val="26"/>
        </w:rPr>
        <w:t xml:space="preserve"> бумаги указывается это уведомление и дата его направления владельцу ценных бумаг.</w:t>
      </w:r>
    </w:p>
    <w:p w:rsidR="002C196B"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Внесение в реестр записей о переходе </w:t>
      </w:r>
      <w:r w:rsidR="002C196B" w:rsidRPr="005375EE">
        <w:rPr>
          <w:rFonts w:ascii="Times New Roman" w:hAnsi="Times New Roman"/>
          <w:color w:val="000000"/>
          <w:sz w:val="26"/>
          <w:szCs w:val="26"/>
        </w:rPr>
        <w:t>прав собственности на ценные бу</w:t>
      </w:r>
      <w:r w:rsidRPr="005375EE">
        <w:rPr>
          <w:rFonts w:ascii="Times New Roman" w:hAnsi="Times New Roman"/>
          <w:color w:val="000000"/>
          <w:sz w:val="26"/>
          <w:szCs w:val="26"/>
        </w:rPr>
        <w:t xml:space="preserve">маги </w:t>
      </w:r>
      <w:r w:rsidRPr="005375EE">
        <w:rPr>
          <w:rFonts w:ascii="Times New Roman" w:hAnsi="Times New Roman"/>
          <w:b/>
          <w:i/>
          <w:color w:val="000000"/>
          <w:sz w:val="26"/>
          <w:szCs w:val="26"/>
        </w:rPr>
        <w:t>при наследовании</w:t>
      </w:r>
      <w:r w:rsidRPr="005375EE">
        <w:rPr>
          <w:rFonts w:ascii="Times New Roman" w:hAnsi="Times New Roman"/>
          <w:color w:val="000000"/>
          <w:sz w:val="26"/>
          <w:szCs w:val="26"/>
        </w:rPr>
        <w:t xml:space="preserve"> производится на основании передаваемого регистратору нотариально оформленного свидетельства</w:t>
      </w:r>
      <w:r w:rsidR="002C196B" w:rsidRPr="005375EE">
        <w:rPr>
          <w:rFonts w:ascii="Times New Roman" w:hAnsi="Times New Roman"/>
          <w:color w:val="000000"/>
          <w:sz w:val="26"/>
          <w:szCs w:val="26"/>
        </w:rPr>
        <w:t xml:space="preserve"> о праве на наследство или нота</w:t>
      </w:r>
      <w:r w:rsidRPr="005375EE">
        <w:rPr>
          <w:rFonts w:ascii="Times New Roman" w:hAnsi="Times New Roman"/>
          <w:color w:val="000000"/>
          <w:sz w:val="26"/>
          <w:szCs w:val="26"/>
        </w:rPr>
        <w:t>риально заверенной копии этого свидетельства</w:t>
      </w:r>
      <w:r w:rsidR="00EB4E36" w:rsidRPr="005375EE">
        <w:rPr>
          <w:rFonts w:ascii="Times New Roman" w:hAnsi="Times New Roman"/>
          <w:color w:val="000000"/>
          <w:sz w:val="26"/>
          <w:szCs w:val="26"/>
        </w:rPr>
        <w:t xml:space="preserve"> и иных документов, необходимых для открытия лицевого счета в соответствии с требованиями Положения и настоящих Правил.</w:t>
      </w:r>
      <w:r w:rsidR="002C196B" w:rsidRPr="005375EE">
        <w:rPr>
          <w:rFonts w:ascii="Times New Roman" w:hAnsi="Times New Roman"/>
          <w:color w:val="000000"/>
          <w:sz w:val="26"/>
          <w:szCs w:val="26"/>
        </w:rPr>
        <w:t xml:space="preserve"> </w:t>
      </w:r>
      <w:proofErr w:type="gramStart"/>
      <w:r w:rsidRPr="005375EE">
        <w:rPr>
          <w:rFonts w:ascii="Times New Roman" w:hAnsi="Times New Roman"/>
          <w:color w:val="000000"/>
          <w:sz w:val="26"/>
          <w:szCs w:val="26"/>
        </w:rPr>
        <w:t xml:space="preserve">При этом выписка </w:t>
      </w:r>
      <w:r w:rsidR="002C196B" w:rsidRPr="005375EE">
        <w:rPr>
          <w:rFonts w:ascii="Times New Roman" w:hAnsi="Times New Roman"/>
          <w:color w:val="000000"/>
          <w:sz w:val="26"/>
          <w:szCs w:val="26"/>
        </w:rPr>
        <w:t>из</w:t>
      </w:r>
      <w:r w:rsidRPr="005375EE">
        <w:rPr>
          <w:rFonts w:ascii="Times New Roman" w:hAnsi="Times New Roman"/>
          <w:color w:val="000000"/>
          <w:sz w:val="26"/>
          <w:szCs w:val="26"/>
        </w:rPr>
        <w:t xml:space="preserve"> реестра на имя умершего владельца для нотариального оформления права на наследство</w:t>
      </w:r>
      <w:proofErr w:type="gramEnd"/>
      <w:r w:rsidRPr="005375EE">
        <w:rPr>
          <w:rFonts w:ascii="Times New Roman" w:hAnsi="Times New Roman"/>
          <w:color w:val="000000"/>
          <w:sz w:val="26"/>
          <w:szCs w:val="26"/>
        </w:rPr>
        <w:t xml:space="preserve"> на ценные бумаги выдается по запросу нотариуса, ведущего наследственное дело.</w:t>
      </w:r>
      <w:r w:rsidR="002C196B" w:rsidRPr="005375EE">
        <w:rPr>
          <w:rFonts w:ascii="Times New Roman" w:hAnsi="Times New Roman"/>
          <w:color w:val="000000"/>
          <w:sz w:val="26"/>
          <w:szCs w:val="26"/>
        </w:rPr>
        <w:t xml:space="preserve"> </w:t>
      </w:r>
      <w:r w:rsidRPr="005375EE">
        <w:rPr>
          <w:rFonts w:ascii="Times New Roman" w:hAnsi="Times New Roman"/>
          <w:color w:val="000000"/>
          <w:sz w:val="26"/>
          <w:szCs w:val="26"/>
        </w:rPr>
        <w:t xml:space="preserve">В </w:t>
      </w:r>
      <w:proofErr w:type="gramStart"/>
      <w:r w:rsidRPr="005375EE">
        <w:rPr>
          <w:rFonts w:ascii="Times New Roman" w:hAnsi="Times New Roman"/>
          <w:color w:val="000000"/>
          <w:sz w:val="26"/>
          <w:szCs w:val="26"/>
        </w:rPr>
        <w:t>свидетельстве</w:t>
      </w:r>
      <w:proofErr w:type="gramEnd"/>
      <w:r w:rsidRPr="005375EE">
        <w:rPr>
          <w:rFonts w:ascii="Times New Roman" w:hAnsi="Times New Roman"/>
          <w:color w:val="000000"/>
          <w:sz w:val="26"/>
          <w:szCs w:val="26"/>
        </w:rPr>
        <w:t xml:space="preserve"> о праве на наследство могут быть указаны несколько наследников. В </w:t>
      </w:r>
      <w:proofErr w:type="gramStart"/>
      <w:r w:rsidRPr="005375EE">
        <w:rPr>
          <w:rFonts w:ascii="Times New Roman" w:hAnsi="Times New Roman"/>
          <w:color w:val="000000"/>
          <w:sz w:val="26"/>
          <w:szCs w:val="26"/>
        </w:rPr>
        <w:t>этом</w:t>
      </w:r>
      <w:proofErr w:type="gramEnd"/>
      <w:r w:rsidRPr="005375EE">
        <w:rPr>
          <w:rFonts w:ascii="Times New Roman" w:hAnsi="Times New Roman"/>
          <w:color w:val="000000"/>
          <w:sz w:val="26"/>
          <w:szCs w:val="26"/>
        </w:rPr>
        <w:t xml:space="preserve"> случае на все ценные бумаги, переходящие в порядке наследования, оформляется </w:t>
      </w:r>
      <w:r w:rsidR="002C196B" w:rsidRPr="005375EE">
        <w:rPr>
          <w:rFonts w:ascii="Times New Roman" w:hAnsi="Times New Roman"/>
          <w:color w:val="000000"/>
          <w:sz w:val="26"/>
          <w:szCs w:val="26"/>
        </w:rPr>
        <w:t xml:space="preserve">право общей собственности </w:t>
      </w:r>
      <w:r w:rsidRPr="005375EE">
        <w:rPr>
          <w:rFonts w:ascii="Times New Roman" w:hAnsi="Times New Roman"/>
          <w:color w:val="000000"/>
          <w:sz w:val="26"/>
          <w:szCs w:val="26"/>
        </w:rPr>
        <w:t>в порядке, предусмотренном законодательством.</w:t>
      </w:r>
    </w:p>
    <w:p w:rsidR="00340949"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Внесение в реестр записи о переходе прав собственности на ценные бумаги </w:t>
      </w:r>
      <w:r w:rsidRPr="005375EE">
        <w:rPr>
          <w:rFonts w:ascii="Times New Roman" w:hAnsi="Times New Roman"/>
          <w:b/>
          <w:i/>
          <w:color w:val="000000"/>
          <w:sz w:val="26"/>
          <w:szCs w:val="26"/>
        </w:rPr>
        <w:t>при реорганизации</w:t>
      </w:r>
      <w:r w:rsidRPr="005375EE">
        <w:rPr>
          <w:rFonts w:ascii="Times New Roman" w:hAnsi="Times New Roman"/>
          <w:color w:val="000000"/>
          <w:sz w:val="26"/>
          <w:szCs w:val="26"/>
        </w:rPr>
        <w:t xml:space="preserve"> зарегистрированного юридического лица </w:t>
      </w:r>
      <w:r w:rsidR="002C196B" w:rsidRPr="005375EE">
        <w:rPr>
          <w:rFonts w:ascii="Times New Roman" w:hAnsi="Times New Roman"/>
          <w:color w:val="000000"/>
          <w:sz w:val="26"/>
          <w:szCs w:val="26"/>
        </w:rPr>
        <w:t>проводится</w:t>
      </w:r>
      <w:r w:rsidRPr="005375EE">
        <w:rPr>
          <w:rFonts w:ascii="Times New Roman" w:hAnsi="Times New Roman"/>
          <w:color w:val="000000"/>
          <w:sz w:val="26"/>
          <w:szCs w:val="26"/>
        </w:rPr>
        <w:t xml:space="preserve"> на основании и в соответствии с информацией, содержащейся в передаваемых регистратору следующих документах:</w:t>
      </w:r>
    </w:p>
    <w:p w:rsidR="002C196B" w:rsidRPr="005375EE" w:rsidRDefault="002C196B"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выписка из передаточного акта о передаче ценных бумаг вновь возникшему юридическому лицу (при слиянии и преобразовании);</w:t>
      </w:r>
    </w:p>
    <w:p w:rsidR="002C196B" w:rsidRPr="005375EE" w:rsidRDefault="002C196B"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выписка из передаточного акта о передаче ценных бумаг юридическому лицу, к которому присоединяется другое юридическое лицо (при присоединении);</w:t>
      </w:r>
    </w:p>
    <w:p w:rsidR="00EB4E36" w:rsidRPr="005375EE" w:rsidRDefault="002C196B"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выписка из разделительного баланса о передаче ценных бумаг одному или нескольким вновь образованным юридическим лицам (при разделении и выделении);</w:t>
      </w:r>
    </w:p>
    <w:p w:rsidR="002C196B" w:rsidRPr="005375EE" w:rsidRDefault="002C196B"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документы, необходимые для открытия лицевого счета юридического лица, </w:t>
      </w:r>
      <w:r w:rsidR="00EB4E36" w:rsidRPr="005375EE">
        <w:rPr>
          <w:rFonts w:ascii="Times New Roman" w:hAnsi="Times New Roman"/>
          <w:color w:val="000000"/>
          <w:sz w:val="26"/>
          <w:szCs w:val="26"/>
        </w:rPr>
        <w:t>в соответствии с требованиями Положения и настоящих Правил.</w:t>
      </w:r>
    </w:p>
    <w:p w:rsidR="002C196B" w:rsidRPr="005375EE" w:rsidRDefault="002C196B" w:rsidP="00E159FF">
      <w:pPr>
        <w:numPr>
          <w:ilvl w:val="1"/>
          <w:numId w:val="29"/>
        </w:numPr>
        <w:shd w:val="clear" w:color="auto" w:fill="FFFFFF"/>
        <w:autoSpaceDE w:val="0"/>
        <w:autoSpaceDN w:val="0"/>
        <w:adjustRightInd w:val="0"/>
        <w:spacing w:before="120" w:after="0" w:line="240" w:lineRule="auto"/>
        <w:ind w:left="0" w:firstLine="709"/>
        <w:jc w:val="both"/>
        <w:rPr>
          <w:rFonts w:ascii="TimesET" w:hAnsi="TimesET" w:cs="TimesET"/>
          <w:sz w:val="26"/>
          <w:szCs w:val="26"/>
          <w:lang w:eastAsia="ru-RU"/>
        </w:rPr>
      </w:pPr>
      <w:r w:rsidRPr="005375EE">
        <w:rPr>
          <w:rFonts w:ascii="Times New Roman" w:hAnsi="Times New Roman"/>
          <w:color w:val="000000"/>
          <w:sz w:val="26"/>
          <w:szCs w:val="26"/>
        </w:rPr>
        <w:t>Выписки из передаточного акта и разделительного баланса должны быть подписаны руководителем</w:t>
      </w:r>
      <w:r w:rsidRPr="005375EE">
        <w:rPr>
          <w:rFonts w:ascii="TimesET" w:hAnsi="TimesET" w:cs="TimesET"/>
          <w:sz w:val="26"/>
          <w:szCs w:val="26"/>
          <w:lang w:eastAsia="ru-RU"/>
        </w:rPr>
        <w:t xml:space="preserve"> и главным бухгалтером юридического лица (юридических лиц).</w:t>
      </w:r>
    </w:p>
    <w:p w:rsidR="00613440"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proofErr w:type="gramStart"/>
      <w:r w:rsidRPr="005375EE">
        <w:rPr>
          <w:rFonts w:ascii="Times New Roman" w:hAnsi="Times New Roman"/>
          <w:color w:val="000000"/>
          <w:sz w:val="26"/>
          <w:szCs w:val="26"/>
        </w:rPr>
        <w:t>Вн</w:t>
      </w:r>
      <w:r w:rsidR="00613440" w:rsidRPr="005375EE">
        <w:rPr>
          <w:rFonts w:ascii="Times New Roman" w:hAnsi="Times New Roman"/>
          <w:color w:val="000000"/>
          <w:sz w:val="26"/>
          <w:szCs w:val="26"/>
        </w:rPr>
        <w:t>е</w:t>
      </w:r>
      <w:r w:rsidRPr="005375EE">
        <w:rPr>
          <w:rFonts w:ascii="Times New Roman" w:hAnsi="Times New Roman"/>
          <w:color w:val="000000"/>
          <w:sz w:val="26"/>
          <w:szCs w:val="26"/>
        </w:rPr>
        <w:t>сение запис</w:t>
      </w:r>
      <w:r w:rsidR="00613440" w:rsidRPr="005375EE">
        <w:rPr>
          <w:rFonts w:ascii="Times New Roman" w:hAnsi="Times New Roman"/>
          <w:color w:val="000000"/>
          <w:sz w:val="26"/>
          <w:szCs w:val="26"/>
        </w:rPr>
        <w:t>е</w:t>
      </w:r>
      <w:r w:rsidRPr="005375EE">
        <w:rPr>
          <w:rFonts w:ascii="Times New Roman" w:hAnsi="Times New Roman"/>
          <w:color w:val="000000"/>
          <w:sz w:val="26"/>
          <w:szCs w:val="26"/>
        </w:rPr>
        <w:t>й о п</w:t>
      </w:r>
      <w:r w:rsidR="00613440" w:rsidRPr="005375EE">
        <w:rPr>
          <w:rFonts w:ascii="Times New Roman" w:hAnsi="Times New Roman"/>
          <w:color w:val="000000"/>
          <w:sz w:val="26"/>
          <w:szCs w:val="26"/>
        </w:rPr>
        <w:t>е</w:t>
      </w:r>
      <w:r w:rsidRPr="005375EE">
        <w:rPr>
          <w:rFonts w:ascii="Times New Roman" w:hAnsi="Times New Roman"/>
          <w:color w:val="000000"/>
          <w:sz w:val="26"/>
          <w:szCs w:val="26"/>
        </w:rPr>
        <w:t>реход</w:t>
      </w:r>
      <w:r w:rsidR="00613440" w:rsidRPr="005375EE">
        <w:rPr>
          <w:rFonts w:ascii="Times New Roman" w:hAnsi="Times New Roman"/>
          <w:color w:val="000000"/>
          <w:sz w:val="26"/>
          <w:szCs w:val="26"/>
        </w:rPr>
        <w:t>е</w:t>
      </w:r>
      <w:r w:rsidRPr="005375EE">
        <w:rPr>
          <w:rFonts w:ascii="Times New Roman" w:hAnsi="Times New Roman"/>
          <w:color w:val="000000"/>
          <w:sz w:val="26"/>
          <w:szCs w:val="26"/>
        </w:rPr>
        <w:t xml:space="preserve"> прав</w:t>
      </w:r>
      <w:r w:rsidR="00613440" w:rsidRPr="005375EE">
        <w:rPr>
          <w:rFonts w:ascii="Times New Roman" w:hAnsi="Times New Roman"/>
          <w:color w:val="000000"/>
          <w:sz w:val="26"/>
          <w:szCs w:val="26"/>
        </w:rPr>
        <w:t>а</w:t>
      </w:r>
      <w:r w:rsidRPr="005375EE">
        <w:rPr>
          <w:rFonts w:ascii="Times New Roman" w:hAnsi="Times New Roman"/>
          <w:color w:val="000000"/>
          <w:sz w:val="26"/>
          <w:szCs w:val="26"/>
        </w:rPr>
        <w:t xml:space="preserve"> собственности </w:t>
      </w:r>
      <w:r w:rsidRPr="005375EE">
        <w:rPr>
          <w:rFonts w:ascii="Times New Roman" w:hAnsi="Times New Roman"/>
          <w:b/>
          <w:i/>
          <w:color w:val="000000"/>
          <w:sz w:val="26"/>
          <w:szCs w:val="26"/>
        </w:rPr>
        <w:t>по решению суда</w:t>
      </w:r>
      <w:r w:rsidRPr="005375EE">
        <w:rPr>
          <w:rFonts w:ascii="Times New Roman" w:hAnsi="Times New Roman"/>
          <w:color w:val="000000"/>
          <w:sz w:val="26"/>
          <w:szCs w:val="26"/>
        </w:rPr>
        <w:t xml:space="preserve"> на ценные бумаги по решению суда производи</w:t>
      </w:r>
      <w:r w:rsidR="00613440" w:rsidRPr="005375EE">
        <w:rPr>
          <w:rFonts w:ascii="Times New Roman" w:hAnsi="Times New Roman"/>
          <w:color w:val="000000"/>
          <w:sz w:val="26"/>
          <w:szCs w:val="26"/>
        </w:rPr>
        <w:t>т</w:t>
      </w:r>
      <w:r w:rsidRPr="005375EE">
        <w:rPr>
          <w:rFonts w:ascii="Times New Roman" w:hAnsi="Times New Roman"/>
          <w:color w:val="000000"/>
          <w:sz w:val="26"/>
          <w:szCs w:val="26"/>
        </w:rPr>
        <w:t>ся на основании и в соответс</w:t>
      </w:r>
      <w:r w:rsidR="00613440" w:rsidRPr="005375EE">
        <w:rPr>
          <w:rFonts w:ascii="Times New Roman" w:hAnsi="Times New Roman"/>
          <w:color w:val="000000"/>
          <w:sz w:val="26"/>
          <w:szCs w:val="26"/>
        </w:rPr>
        <w:t>твии</w:t>
      </w:r>
      <w:r w:rsidRPr="005375EE">
        <w:rPr>
          <w:rFonts w:ascii="Times New Roman" w:hAnsi="Times New Roman"/>
          <w:color w:val="000000"/>
          <w:sz w:val="26"/>
          <w:szCs w:val="26"/>
        </w:rPr>
        <w:t xml:space="preserve"> с информацией, содержащейся в передаваемых регистратору копии решения суда, вступившего в законную силу, заверенной судом, исполнительного листа или постановления судебного пристава-исполнителя.</w:t>
      </w:r>
      <w:proofErr w:type="gramEnd"/>
    </w:p>
    <w:p w:rsidR="00340949"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Вн</w:t>
      </w:r>
      <w:r w:rsidR="00613440" w:rsidRPr="005375EE">
        <w:rPr>
          <w:rFonts w:ascii="Times New Roman" w:hAnsi="Times New Roman"/>
          <w:color w:val="000000"/>
          <w:sz w:val="26"/>
          <w:szCs w:val="26"/>
        </w:rPr>
        <w:t>есение записе</w:t>
      </w:r>
      <w:r w:rsidRPr="005375EE">
        <w:rPr>
          <w:rFonts w:ascii="Times New Roman" w:hAnsi="Times New Roman"/>
          <w:color w:val="000000"/>
          <w:sz w:val="26"/>
          <w:szCs w:val="26"/>
        </w:rPr>
        <w:t xml:space="preserve">й о переходе </w:t>
      </w:r>
      <w:proofErr w:type="gramStart"/>
      <w:r w:rsidRPr="005375EE">
        <w:rPr>
          <w:rFonts w:ascii="Times New Roman" w:hAnsi="Times New Roman"/>
          <w:color w:val="000000"/>
          <w:sz w:val="26"/>
          <w:szCs w:val="26"/>
        </w:rPr>
        <w:t>прав</w:t>
      </w:r>
      <w:r w:rsidR="00613440" w:rsidRPr="005375EE">
        <w:rPr>
          <w:rFonts w:ascii="Times New Roman" w:hAnsi="Times New Roman"/>
          <w:color w:val="000000"/>
          <w:sz w:val="26"/>
          <w:szCs w:val="26"/>
        </w:rPr>
        <w:t>а</w:t>
      </w:r>
      <w:r w:rsidRPr="005375EE">
        <w:rPr>
          <w:rFonts w:ascii="Times New Roman" w:hAnsi="Times New Roman"/>
          <w:color w:val="000000"/>
          <w:sz w:val="26"/>
          <w:szCs w:val="26"/>
        </w:rPr>
        <w:t xml:space="preserve"> собственности владельца цен</w:t>
      </w:r>
      <w:r w:rsidR="00613440" w:rsidRPr="005375EE">
        <w:rPr>
          <w:rFonts w:ascii="Times New Roman" w:hAnsi="Times New Roman"/>
          <w:color w:val="000000"/>
          <w:sz w:val="26"/>
          <w:szCs w:val="26"/>
        </w:rPr>
        <w:t>ных бумаг О</w:t>
      </w:r>
      <w:r w:rsidRPr="005375EE">
        <w:rPr>
          <w:rFonts w:ascii="Times New Roman" w:hAnsi="Times New Roman"/>
          <w:color w:val="000000"/>
          <w:sz w:val="26"/>
          <w:szCs w:val="26"/>
        </w:rPr>
        <w:t>бщ</w:t>
      </w:r>
      <w:r w:rsidR="00613440" w:rsidRPr="005375EE">
        <w:rPr>
          <w:rFonts w:ascii="Times New Roman" w:hAnsi="Times New Roman"/>
          <w:color w:val="000000"/>
          <w:sz w:val="26"/>
          <w:szCs w:val="26"/>
        </w:rPr>
        <w:t>е</w:t>
      </w:r>
      <w:r w:rsidRPr="005375EE">
        <w:rPr>
          <w:rFonts w:ascii="Times New Roman" w:hAnsi="Times New Roman"/>
          <w:color w:val="000000"/>
          <w:sz w:val="26"/>
          <w:szCs w:val="26"/>
        </w:rPr>
        <w:t>ства</w:t>
      </w:r>
      <w:proofErr w:type="gramEnd"/>
      <w:r w:rsidRPr="005375EE">
        <w:rPr>
          <w:rFonts w:ascii="Times New Roman" w:hAnsi="Times New Roman"/>
          <w:color w:val="000000"/>
          <w:sz w:val="26"/>
          <w:szCs w:val="26"/>
        </w:rPr>
        <w:t xml:space="preserve"> </w:t>
      </w:r>
      <w:r w:rsidRPr="005375EE">
        <w:rPr>
          <w:rFonts w:ascii="Times New Roman" w:hAnsi="Times New Roman"/>
          <w:b/>
          <w:i/>
          <w:color w:val="000000"/>
          <w:sz w:val="26"/>
          <w:szCs w:val="26"/>
        </w:rPr>
        <w:t>при внесении им ценных бумаг в уставный капитал другого общества</w:t>
      </w:r>
      <w:r w:rsidR="00613440" w:rsidRPr="005375EE">
        <w:rPr>
          <w:rFonts w:ascii="Times New Roman" w:hAnsi="Times New Roman"/>
          <w:color w:val="000000"/>
          <w:sz w:val="26"/>
          <w:szCs w:val="26"/>
        </w:rPr>
        <w:t xml:space="preserve"> </w:t>
      </w:r>
      <w:r w:rsidRPr="005375EE">
        <w:rPr>
          <w:rFonts w:ascii="Times New Roman" w:hAnsi="Times New Roman"/>
          <w:color w:val="000000"/>
          <w:sz w:val="26"/>
          <w:szCs w:val="26"/>
        </w:rPr>
        <w:t>производится на основании и в соответствии с информацией, содержащейся в передаточном распоряжении, передаваемом регистратору.</w:t>
      </w:r>
      <w:r w:rsidR="00613440" w:rsidRPr="005375EE">
        <w:rPr>
          <w:rFonts w:ascii="Times New Roman" w:hAnsi="Times New Roman"/>
          <w:color w:val="000000"/>
          <w:sz w:val="26"/>
          <w:szCs w:val="26"/>
        </w:rPr>
        <w:t xml:space="preserve"> </w:t>
      </w:r>
      <w:r w:rsidRPr="005375EE">
        <w:rPr>
          <w:rFonts w:ascii="Times New Roman" w:hAnsi="Times New Roman"/>
          <w:color w:val="000000"/>
          <w:sz w:val="26"/>
          <w:szCs w:val="26"/>
        </w:rPr>
        <w:t>При этом на передаточном распоряж</w:t>
      </w:r>
      <w:r w:rsidR="00613440" w:rsidRPr="005375EE">
        <w:rPr>
          <w:rFonts w:ascii="Times New Roman" w:hAnsi="Times New Roman"/>
          <w:color w:val="000000"/>
          <w:sz w:val="26"/>
          <w:szCs w:val="26"/>
        </w:rPr>
        <w:t>ении должна быть ссылка на учре</w:t>
      </w:r>
      <w:r w:rsidRPr="005375EE">
        <w:rPr>
          <w:rFonts w:ascii="Times New Roman" w:hAnsi="Times New Roman"/>
          <w:color w:val="000000"/>
          <w:sz w:val="26"/>
          <w:szCs w:val="26"/>
        </w:rPr>
        <w:t xml:space="preserve">дительные документы создаваемого </w:t>
      </w:r>
      <w:r w:rsidR="00613440" w:rsidRPr="005375EE">
        <w:rPr>
          <w:rFonts w:ascii="Times New Roman" w:hAnsi="Times New Roman"/>
          <w:color w:val="000000"/>
          <w:sz w:val="26"/>
          <w:szCs w:val="26"/>
        </w:rPr>
        <w:t>юридического лица</w:t>
      </w:r>
      <w:r w:rsidRPr="005375EE">
        <w:rPr>
          <w:rFonts w:ascii="Times New Roman" w:hAnsi="Times New Roman"/>
          <w:color w:val="000000"/>
          <w:sz w:val="26"/>
          <w:szCs w:val="26"/>
        </w:rPr>
        <w:t>, в соответствии с которыми происходит передача ценных бумаг.</w:t>
      </w:r>
      <w:r w:rsidR="00613440" w:rsidRPr="005375EE">
        <w:rPr>
          <w:rFonts w:ascii="Times New Roman" w:hAnsi="Times New Roman"/>
          <w:sz w:val="26"/>
          <w:szCs w:val="26"/>
        </w:rPr>
        <w:t xml:space="preserve"> </w:t>
      </w:r>
      <w:r w:rsidRPr="005375EE">
        <w:rPr>
          <w:rFonts w:ascii="Times New Roman" w:hAnsi="Times New Roman"/>
          <w:color w:val="000000"/>
          <w:sz w:val="26"/>
          <w:szCs w:val="26"/>
        </w:rPr>
        <w:t>Одновременно регистратору должны быть предоставлены документы, необходимые для открытия лицевого счета создаваемому юридическому лицу.</w:t>
      </w:r>
    </w:p>
    <w:p w:rsidR="00D40CB1" w:rsidRPr="005375EE" w:rsidRDefault="00D40CB1"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При внесении</w:t>
      </w:r>
      <w:r w:rsidR="00340949" w:rsidRPr="005375EE">
        <w:rPr>
          <w:rFonts w:ascii="Times New Roman" w:hAnsi="Times New Roman"/>
          <w:color w:val="000000"/>
          <w:sz w:val="26"/>
          <w:szCs w:val="26"/>
        </w:rPr>
        <w:t xml:space="preserve"> записи о передаче ценных бумаг, обремененных обязательствами</w:t>
      </w:r>
      <w:r w:rsidR="00184771" w:rsidRPr="005375EE">
        <w:rPr>
          <w:rFonts w:ascii="Times New Roman" w:hAnsi="Times New Roman"/>
          <w:color w:val="000000"/>
          <w:sz w:val="26"/>
          <w:szCs w:val="26"/>
        </w:rPr>
        <w:t>,</w:t>
      </w:r>
      <w:r w:rsidRPr="005375EE">
        <w:rPr>
          <w:rFonts w:ascii="Times New Roman" w:hAnsi="Times New Roman"/>
          <w:color w:val="000000"/>
          <w:sz w:val="26"/>
          <w:szCs w:val="26"/>
        </w:rPr>
        <w:t xml:space="preserve"> необходимо согласие</w:t>
      </w:r>
      <w:r w:rsidR="00340949" w:rsidRPr="005375EE">
        <w:rPr>
          <w:rFonts w:ascii="Times New Roman" w:hAnsi="Times New Roman"/>
          <w:color w:val="000000"/>
          <w:sz w:val="26"/>
          <w:szCs w:val="26"/>
        </w:rPr>
        <w:t xml:space="preserve"> лица, в интересах которого было осуществлено такое обременение. В </w:t>
      </w:r>
      <w:proofErr w:type="gramStart"/>
      <w:r w:rsidR="00340949" w:rsidRPr="005375EE">
        <w:rPr>
          <w:rFonts w:ascii="Times New Roman" w:hAnsi="Times New Roman"/>
          <w:color w:val="000000"/>
          <w:sz w:val="26"/>
          <w:szCs w:val="26"/>
        </w:rPr>
        <w:t>этом</w:t>
      </w:r>
      <w:proofErr w:type="gramEnd"/>
      <w:r w:rsidR="00340949" w:rsidRPr="005375EE">
        <w:rPr>
          <w:rFonts w:ascii="Times New Roman" w:hAnsi="Times New Roman"/>
          <w:color w:val="000000"/>
          <w:sz w:val="26"/>
          <w:szCs w:val="26"/>
        </w:rPr>
        <w:t xml:space="preserve"> случае передаточное распоряжение должно быть подписано также этим лицом или </w:t>
      </w:r>
      <w:r w:rsidRPr="005375EE">
        <w:rPr>
          <w:rFonts w:ascii="Times New Roman" w:hAnsi="Times New Roman"/>
          <w:color w:val="000000"/>
          <w:sz w:val="26"/>
          <w:szCs w:val="26"/>
        </w:rPr>
        <w:t xml:space="preserve">содержать </w:t>
      </w:r>
      <w:r w:rsidR="00340949" w:rsidRPr="005375EE">
        <w:rPr>
          <w:rFonts w:ascii="Times New Roman" w:hAnsi="Times New Roman"/>
          <w:color w:val="000000"/>
          <w:sz w:val="26"/>
          <w:szCs w:val="26"/>
        </w:rPr>
        <w:t xml:space="preserve">ссылку на подписанный этим лицом и предоставленный регистратору документ, содержащий </w:t>
      </w:r>
      <w:r w:rsidRPr="005375EE">
        <w:rPr>
          <w:rFonts w:ascii="Times New Roman" w:hAnsi="Times New Roman"/>
          <w:color w:val="000000"/>
          <w:sz w:val="26"/>
          <w:szCs w:val="26"/>
        </w:rPr>
        <w:t>однозначное</w:t>
      </w:r>
      <w:r w:rsidR="00340949" w:rsidRPr="005375EE">
        <w:rPr>
          <w:rFonts w:ascii="Times New Roman" w:hAnsi="Times New Roman"/>
          <w:color w:val="000000"/>
          <w:sz w:val="26"/>
          <w:szCs w:val="26"/>
        </w:rPr>
        <w:t xml:space="preserve"> выражение такого согласия.</w:t>
      </w:r>
    </w:p>
    <w:p w:rsidR="009C351E"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Внесение записи </w:t>
      </w:r>
      <w:r w:rsidRPr="005375EE">
        <w:rPr>
          <w:rFonts w:ascii="Times New Roman" w:hAnsi="Times New Roman"/>
          <w:b/>
          <w:i/>
          <w:color w:val="000000"/>
          <w:sz w:val="26"/>
          <w:szCs w:val="26"/>
        </w:rPr>
        <w:t>о выкупе ценных бумаг эмитентом</w:t>
      </w:r>
      <w:r w:rsidRPr="005375EE">
        <w:rPr>
          <w:rFonts w:ascii="Times New Roman" w:hAnsi="Times New Roman"/>
          <w:color w:val="000000"/>
          <w:sz w:val="26"/>
          <w:szCs w:val="26"/>
        </w:rPr>
        <w:t xml:space="preserve"> </w:t>
      </w:r>
      <w:r w:rsidRPr="005375EE">
        <w:rPr>
          <w:rFonts w:ascii="Times New Roman" w:hAnsi="Times New Roman"/>
          <w:b/>
          <w:i/>
          <w:color w:val="000000"/>
          <w:sz w:val="26"/>
          <w:szCs w:val="26"/>
        </w:rPr>
        <w:t>по тр</w:t>
      </w:r>
      <w:r w:rsidR="00C96DA6" w:rsidRPr="005375EE">
        <w:rPr>
          <w:rFonts w:ascii="Times New Roman" w:hAnsi="Times New Roman"/>
          <w:b/>
          <w:i/>
          <w:color w:val="000000"/>
          <w:sz w:val="26"/>
          <w:szCs w:val="26"/>
        </w:rPr>
        <w:t>е</w:t>
      </w:r>
      <w:r w:rsidRPr="005375EE">
        <w:rPr>
          <w:rFonts w:ascii="Times New Roman" w:hAnsi="Times New Roman"/>
          <w:b/>
          <w:i/>
          <w:color w:val="000000"/>
          <w:sz w:val="26"/>
          <w:szCs w:val="26"/>
        </w:rPr>
        <w:t>бованию акционера</w:t>
      </w:r>
      <w:r w:rsidR="00343325" w:rsidRPr="005375EE">
        <w:rPr>
          <w:rFonts w:ascii="Times New Roman" w:hAnsi="Times New Roman"/>
          <w:color w:val="000000"/>
          <w:sz w:val="26"/>
          <w:szCs w:val="26"/>
        </w:rPr>
        <w:t>.</w:t>
      </w:r>
    </w:p>
    <w:p w:rsidR="009C351E"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Эмитент, получив от акционера требование о выкупе акций в случаях, установле</w:t>
      </w:r>
      <w:r w:rsidR="009C351E" w:rsidRPr="005375EE">
        <w:rPr>
          <w:rFonts w:ascii="Times New Roman" w:hAnsi="Times New Roman"/>
          <w:color w:val="000000"/>
          <w:sz w:val="26"/>
          <w:szCs w:val="26"/>
        </w:rPr>
        <w:t>нны</w:t>
      </w:r>
      <w:r w:rsidRPr="005375EE">
        <w:rPr>
          <w:rFonts w:ascii="Times New Roman" w:hAnsi="Times New Roman"/>
          <w:color w:val="000000"/>
          <w:sz w:val="26"/>
          <w:szCs w:val="26"/>
        </w:rPr>
        <w:t>х действующим законодательством, отдает регистратору распоряжение о блокировании таких ц</w:t>
      </w:r>
      <w:r w:rsidR="009C351E" w:rsidRPr="005375EE">
        <w:rPr>
          <w:rFonts w:ascii="Times New Roman" w:hAnsi="Times New Roman"/>
          <w:color w:val="000000"/>
          <w:sz w:val="26"/>
          <w:szCs w:val="26"/>
        </w:rPr>
        <w:t>енных</w:t>
      </w:r>
      <w:r w:rsidRPr="005375EE">
        <w:rPr>
          <w:rFonts w:ascii="Times New Roman" w:hAnsi="Times New Roman"/>
          <w:color w:val="000000"/>
          <w:sz w:val="26"/>
          <w:szCs w:val="26"/>
        </w:rPr>
        <w:t xml:space="preserve"> бумаг на счете их владельца. Блокирование снимается при внесении записи о переходе прав собственности на ценные бумаги в пользу эмитента, а также по распоряжению эмитента, в случае поступления эмитенту от акционера заявления об отзыве ранее направленного требования о выкупе.</w:t>
      </w:r>
    </w:p>
    <w:p w:rsidR="00340949"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Регистратор вносит </w:t>
      </w:r>
      <w:proofErr w:type="gramStart"/>
      <w:r w:rsidRPr="005375EE">
        <w:rPr>
          <w:rFonts w:ascii="Times New Roman" w:hAnsi="Times New Roman"/>
          <w:color w:val="000000"/>
          <w:sz w:val="26"/>
          <w:szCs w:val="26"/>
        </w:rPr>
        <w:t xml:space="preserve">в реестр записи о переходе прав собственности на выкупаемые акции к </w:t>
      </w:r>
      <w:r w:rsidR="00184771" w:rsidRPr="005375EE">
        <w:rPr>
          <w:rFonts w:ascii="Times New Roman" w:hAnsi="Times New Roman"/>
          <w:color w:val="000000"/>
          <w:sz w:val="26"/>
          <w:szCs w:val="26"/>
        </w:rPr>
        <w:t>О</w:t>
      </w:r>
      <w:r w:rsidRPr="005375EE">
        <w:rPr>
          <w:rFonts w:ascii="Times New Roman" w:hAnsi="Times New Roman"/>
          <w:color w:val="000000"/>
          <w:sz w:val="26"/>
          <w:szCs w:val="26"/>
        </w:rPr>
        <w:t>бществу на основании</w:t>
      </w:r>
      <w:proofErr w:type="gramEnd"/>
      <w:r w:rsidRPr="005375EE">
        <w:rPr>
          <w:rFonts w:ascii="Times New Roman" w:hAnsi="Times New Roman"/>
          <w:color w:val="000000"/>
          <w:sz w:val="26"/>
          <w:szCs w:val="26"/>
        </w:rPr>
        <w:t xml:space="preserve"> </w:t>
      </w:r>
      <w:r w:rsidR="009C351E" w:rsidRPr="005375EE">
        <w:rPr>
          <w:rFonts w:ascii="Times New Roman" w:hAnsi="Times New Roman"/>
          <w:color w:val="000000"/>
          <w:sz w:val="26"/>
          <w:szCs w:val="26"/>
        </w:rPr>
        <w:t>утвержденного С</w:t>
      </w:r>
      <w:r w:rsidRPr="005375EE">
        <w:rPr>
          <w:rFonts w:ascii="Times New Roman" w:hAnsi="Times New Roman"/>
          <w:color w:val="000000"/>
          <w:sz w:val="26"/>
          <w:szCs w:val="26"/>
        </w:rPr>
        <w:t xml:space="preserve">оветом директоров </w:t>
      </w:r>
      <w:r w:rsidR="009C351E" w:rsidRPr="005375EE">
        <w:rPr>
          <w:rFonts w:ascii="Times New Roman" w:hAnsi="Times New Roman"/>
          <w:color w:val="000000"/>
          <w:sz w:val="26"/>
          <w:szCs w:val="26"/>
        </w:rPr>
        <w:t>Общества</w:t>
      </w:r>
      <w:r w:rsidRPr="005375EE">
        <w:rPr>
          <w:rFonts w:ascii="Times New Roman" w:hAnsi="Times New Roman"/>
          <w:color w:val="000000"/>
          <w:sz w:val="26"/>
          <w:szCs w:val="26"/>
        </w:rPr>
        <w:t xml:space="preserve"> Отчета об и</w:t>
      </w:r>
      <w:r w:rsidR="009C351E" w:rsidRPr="005375EE">
        <w:rPr>
          <w:rFonts w:ascii="Times New Roman" w:hAnsi="Times New Roman"/>
          <w:color w:val="000000"/>
          <w:sz w:val="26"/>
          <w:szCs w:val="26"/>
        </w:rPr>
        <w:t>тогах</w:t>
      </w:r>
      <w:r w:rsidRPr="005375EE">
        <w:rPr>
          <w:rFonts w:ascii="Times New Roman" w:hAnsi="Times New Roman"/>
          <w:color w:val="000000"/>
          <w:sz w:val="26"/>
          <w:szCs w:val="26"/>
        </w:rPr>
        <w:t xml:space="preserve"> выкупа, а также документов, подтверждающих оплату выкупаемых акций.</w:t>
      </w:r>
    </w:p>
    <w:p w:rsidR="009C351E"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Внесени</w:t>
      </w:r>
      <w:r w:rsidR="009C351E" w:rsidRPr="005375EE">
        <w:rPr>
          <w:rFonts w:ascii="Times New Roman" w:hAnsi="Times New Roman"/>
          <w:color w:val="000000"/>
          <w:sz w:val="26"/>
          <w:szCs w:val="26"/>
        </w:rPr>
        <w:t>е</w:t>
      </w:r>
      <w:r w:rsidRPr="005375EE">
        <w:rPr>
          <w:rFonts w:ascii="Times New Roman" w:hAnsi="Times New Roman"/>
          <w:color w:val="000000"/>
          <w:sz w:val="26"/>
          <w:szCs w:val="26"/>
        </w:rPr>
        <w:t xml:space="preserve"> записи </w:t>
      </w:r>
      <w:r w:rsidRPr="005375EE">
        <w:rPr>
          <w:rFonts w:ascii="Times New Roman" w:hAnsi="Times New Roman"/>
          <w:b/>
          <w:i/>
          <w:color w:val="000000"/>
          <w:sz w:val="26"/>
          <w:szCs w:val="26"/>
        </w:rPr>
        <w:t>о выкупе ценных бумаг акционером, владеющим совместно со своими афф</w:t>
      </w:r>
      <w:r w:rsidR="009C351E" w:rsidRPr="005375EE">
        <w:rPr>
          <w:rFonts w:ascii="Times New Roman" w:hAnsi="Times New Roman"/>
          <w:b/>
          <w:i/>
          <w:color w:val="000000"/>
          <w:sz w:val="26"/>
          <w:szCs w:val="26"/>
        </w:rPr>
        <w:t>илированными</w:t>
      </w:r>
      <w:r w:rsidRPr="005375EE">
        <w:rPr>
          <w:rFonts w:ascii="Times New Roman" w:hAnsi="Times New Roman"/>
          <w:b/>
          <w:i/>
          <w:color w:val="000000"/>
          <w:sz w:val="26"/>
          <w:szCs w:val="26"/>
        </w:rPr>
        <w:t xml:space="preserve"> лицами боле</w:t>
      </w:r>
      <w:r w:rsidR="009C351E" w:rsidRPr="005375EE">
        <w:rPr>
          <w:rFonts w:ascii="Times New Roman" w:hAnsi="Times New Roman"/>
          <w:b/>
          <w:i/>
          <w:color w:val="000000"/>
          <w:sz w:val="26"/>
          <w:szCs w:val="26"/>
        </w:rPr>
        <w:t>е</w:t>
      </w:r>
      <w:r w:rsidRPr="005375EE">
        <w:rPr>
          <w:rFonts w:ascii="Times New Roman" w:hAnsi="Times New Roman"/>
          <w:b/>
          <w:i/>
          <w:color w:val="000000"/>
          <w:sz w:val="26"/>
          <w:szCs w:val="26"/>
        </w:rPr>
        <w:t xml:space="preserve"> 95% акций </w:t>
      </w:r>
      <w:r w:rsidR="006C58CB" w:rsidRPr="005375EE">
        <w:rPr>
          <w:rFonts w:ascii="Times New Roman" w:hAnsi="Times New Roman"/>
          <w:b/>
          <w:i/>
          <w:color w:val="000000"/>
          <w:sz w:val="26"/>
          <w:szCs w:val="26"/>
        </w:rPr>
        <w:t>Общества</w:t>
      </w:r>
      <w:r w:rsidRPr="005375EE">
        <w:rPr>
          <w:rFonts w:ascii="Times New Roman" w:hAnsi="Times New Roman"/>
          <w:b/>
          <w:i/>
          <w:color w:val="000000"/>
          <w:sz w:val="26"/>
          <w:szCs w:val="26"/>
        </w:rPr>
        <w:t>, по требованию иного акционера</w:t>
      </w:r>
      <w:r w:rsidRPr="005375EE">
        <w:rPr>
          <w:rFonts w:ascii="Times New Roman" w:hAnsi="Times New Roman"/>
          <w:color w:val="000000"/>
          <w:sz w:val="26"/>
          <w:szCs w:val="26"/>
        </w:rPr>
        <w:t>.</w:t>
      </w:r>
    </w:p>
    <w:p w:rsidR="00340949"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Внесение записи о переходе права собственности осуществляется на основании документов, поступив</w:t>
      </w:r>
      <w:r w:rsidR="009C351E" w:rsidRPr="005375EE">
        <w:rPr>
          <w:rFonts w:ascii="Times New Roman" w:hAnsi="Times New Roman"/>
          <w:color w:val="000000"/>
          <w:sz w:val="26"/>
          <w:szCs w:val="26"/>
        </w:rPr>
        <w:t>ших</w:t>
      </w:r>
      <w:r w:rsidRPr="005375EE">
        <w:rPr>
          <w:rFonts w:ascii="Times New Roman" w:hAnsi="Times New Roman"/>
          <w:color w:val="000000"/>
          <w:sz w:val="26"/>
          <w:szCs w:val="26"/>
        </w:rPr>
        <w:t xml:space="preserve"> от приобретателя ценных бумаг, копии которых должны быть заверены таким приобретателем:</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копии докумен</w:t>
      </w:r>
      <w:r w:rsidR="00B16F11" w:rsidRPr="005375EE">
        <w:rPr>
          <w:rFonts w:ascii="Times New Roman" w:hAnsi="Times New Roman"/>
          <w:color w:val="000000"/>
          <w:sz w:val="26"/>
          <w:szCs w:val="26"/>
        </w:rPr>
        <w:t>т</w:t>
      </w:r>
      <w:r w:rsidRPr="005375EE">
        <w:rPr>
          <w:rFonts w:ascii="Times New Roman" w:hAnsi="Times New Roman"/>
          <w:color w:val="000000"/>
          <w:sz w:val="26"/>
          <w:szCs w:val="26"/>
        </w:rPr>
        <w:t>а (документов), подтверждающего (подтверждающих) оплату выкупаемых ценных бумаг в размере и порядке, предусмотренном в требовании владельца ценных бумаг о выкупе принадлежащих ему ценных бумаг;</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копии требования владельца </w:t>
      </w:r>
      <w:r w:rsidR="00B16F11" w:rsidRPr="005375EE">
        <w:rPr>
          <w:rFonts w:ascii="Times New Roman" w:hAnsi="Times New Roman"/>
          <w:color w:val="000000"/>
          <w:sz w:val="26"/>
          <w:szCs w:val="26"/>
        </w:rPr>
        <w:t>ценных</w:t>
      </w:r>
      <w:r w:rsidR="00343325" w:rsidRPr="005375EE">
        <w:rPr>
          <w:rFonts w:ascii="Times New Roman" w:hAnsi="Times New Roman"/>
          <w:color w:val="000000"/>
          <w:sz w:val="26"/>
          <w:szCs w:val="26"/>
        </w:rPr>
        <w:t xml:space="preserve"> бумаг о выкупе</w:t>
      </w:r>
      <w:r w:rsidRPr="005375EE">
        <w:rPr>
          <w:rFonts w:ascii="Times New Roman" w:hAnsi="Times New Roman"/>
          <w:color w:val="000000"/>
          <w:sz w:val="26"/>
          <w:szCs w:val="26"/>
        </w:rPr>
        <w:t xml:space="preserve"> принадлежащих ему ценных бумаг, направленного лицу, выкупающему ценные бумаги;</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иных документов, представление к</w:t>
      </w:r>
      <w:r w:rsidR="00B16F11" w:rsidRPr="005375EE">
        <w:rPr>
          <w:rFonts w:ascii="Times New Roman" w:hAnsi="Times New Roman"/>
          <w:color w:val="000000"/>
          <w:sz w:val="26"/>
          <w:szCs w:val="26"/>
        </w:rPr>
        <w:t>оторых предусмотрено нормативны</w:t>
      </w:r>
      <w:r w:rsidRPr="005375EE">
        <w:rPr>
          <w:rFonts w:ascii="Times New Roman" w:hAnsi="Times New Roman"/>
          <w:color w:val="000000"/>
          <w:sz w:val="26"/>
          <w:szCs w:val="26"/>
        </w:rPr>
        <w:t xml:space="preserve">ми правовыми актами федерального органа </w:t>
      </w:r>
      <w:r w:rsidR="00B16F11" w:rsidRPr="005375EE">
        <w:rPr>
          <w:rFonts w:ascii="Times New Roman" w:hAnsi="Times New Roman"/>
          <w:color w:val="000000"/>
          <w:sz w:val="26"/>
          <w:szCs w:val="26"/>
        </w:rPr>
        <w:t xml:space="preserve">исполнительной </w:t>
      </w:r>
      <w:r w:rsidRPr="005375EE">
        <w:rPr>
          <w:rFonts w:ascii="Times New Roman" w:hAnsi="Times New Roman"/>
          <w:color w:val="000000"/>
          <w:sz w:val="26"/>
          <w:szCs w:val="26"/>
        </w:rPr>
        <w:t>власти по рынку ценных бумаг.</w:t>
      </w:r>
    </w:p>
    <w:p w:rsidR="00F9565A"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Внесение записи </w:t>
      </w:r>
      <w:r w:rsidRPr="005375EE">
        <w:rPr>
          <w:rFonts w:ascii="Times New Roman" w:hAnsi="Times New Roman"/>
          <w:b/>
          <w:i/>
          <w:color w:val="000000"/>
          <w:sz w:val="26"/>
          <w:szCs w:val="26"/>
        </w:rPr>
        <w:t xml:space="preserve">о выкупе </w:t>
      </w:r>
      <w:r w:rsidR="00156DA3" w:rsidRPr="005375EE">
        <w:rPr>
          <w:rFonts w:ascii="Times New Roman" w:hAnsi="Times New Roman"/>
          <w:b/>
          <w:i/>
          <w:color w:val="000000"/>
          <w:sz w:val="26"/>
          <w:szCs w:val="26"/>
        </w:rPr>
        <w:t>ценных</w:t>
      </w:r>
      <w:r w:rsidRPr="005375EE">
        <w:rPr>
          <w:rFonts w:ascii="Times New Roman" w:hAnsi="Times New Roman"/>
          <w:b/>
          <w:i/>
          <w:color w:val="000000"/>
          <w:sz w:val="26"/>
          <w:szCs w:val="26"/>
        </w:rPr>
        <w:t xml:space="preserve"> бумаг ак</w:t>
      </w:r>
      <w:r w:rsidR="00156DA3" w:rsidRPr="005375EE">
        <w:rPr>
          <w:rFonts w:ascii="Times New Roman" w:hAnsi="Times New Roman"/>
          <w:b/>
          <w:i/>
          <w:color w:val="000000"/>
          <w:sz w:val="26"/>
          <w:szCs w:val="26"/>
        </w:rPr>
        <w:t>ц</w:t>
      </w:r>
      <w:r w:rsidRPr="005375EE">
        <w:rPr>
          <w:rFonts w:ascii="Times New Roman" w:hAnsi="Times New Roman"/>
          <w:b/>
          <w:i/>
          <w:color w:val="000000"/>
          <w:sz w:val="26"/>
          <w:szCs w:val="26"/>
        </w:rPr>
        <w:t xml:space="preserve">ионером, владеющим совместно со своими </w:t>
      </w:r>
      <w:r w:rsidR="00156DA3" w:rsidRPr="005375EE">
        <w:rPr>
          <w:rFonts w:ascii="Times New Roman" w:hAnsi="Times New Roman"/>
          <w:b/>
          <w:i/>
          <w:color w:val="000000"/>
          <w:sz w:val="26"/>
          <w:szCs w:val="26"/>
        </w:rPr>
        <w:t>аф</w:t>
      </w:r>
      <w:r w:rsidR="006C58CB" w:rsidRPr="005375EE">
        <w:rPr>
          <w:rFonts w:ascii="Times New Roman" w:hAnsi="Times New Roman"/>
          <w:b/>
          <w:i/>
          <w:color w:val="000000"/>
          <w:sz w:val="26"/>
          <w:szCs w:val="26"/>
        </w:rPr>
        <w:t>ф</w:t>
      </w:r>
      <w:r w:rsidR="00156DA3" w:rsidRPr="005375EE">
        <w:rPr>
          <w:rFonts w:ascii="Times New Roman" w:hAnsi="Times New Roman"/>
          <w:b/>
          <w:i/>
          <w:color w:val="000000"/>
          <w:sz w:val="26"/>
          <w:szCs w:val="26"/>
        </w:rPr>
        <w:t>илированными</w:t>
      </w:r>
      <w:r w:rsidRPr="005375EE">
        <w:rPr>
          <w:rFonts w:ascii="Times New Roman" w:hAnsi="Times New Roman"/>
          <w:b/>
          <w:i/>
          <w:color w:val="000000"/>
          <w:sz w:val="26"/>
          <w:szCs w:val="26"/>
        </w:rPr>
        <w:t xml:space="preserve"> лицами бол</w:t>
      </w:r>
      <w:r w:rsidR="00156DA3" w:rsidRPr="005375EE">
        <w:rPr>
          <w:rFonts w:ascii="Times New Roman" w:hAnsi="Times New Roman"/>
          <w:b/>
          <w:i/>
          <w:color w:val="000000"/>
          <w:sz w:val="26"/>
          <w:szCs w:val="26"/>
        </w:rPr>
        <w:t>ее</w:t>
      </w:r>
      <w:r w:rsidRPr="005375EE">
        <w:rPr>
          <w:rFonts w:ascii="Times New Roman" w:hAnsi="Times New Roman"/>
          <w:b/>
          <w:i/>
          <w:color w:val="000000"/>
          <w:sz w:val="26"/>
          <w:szCs w:val="26"/>
        </w:rPr>
        <w:t xml:space="preserve"> 95% акций </w:t>
      </w:r>
      <w:r w:rsidR="006C58CB" w:rsidRPr="005375EE">
        <w:rPr>
          <w:rFonts w:ascii="Times New Roman" w:hAnsi="Times New Roman"/>
          <w:b/>
          <w:i/>
          <w:color w:val="000000"/>
          <w:sz w:val="26"/>
          <w:szCs w:val="26"/>
        </w:rPr>
        <w:t>Общества</w:t>
      </w:r>
      <w:r w:rsidRPr="005375EE">
        <w:rPr>
          <w:rFonts w:ascii="Times New Roman" w:hAnsi="Times New Roman"/>
          <w:b/>
          <w:i/>
          <w:color w:val="000000"/>
          <w:sz w:val="26"/>
          <w:szCs w:val="26"/>
        </w:rPr>
        <w:t>, по</w:t>
      </w:r>
      <w:r w:rsidR="00156DA3" w:rsidRPr="005375EE">
        <w:rPr>
          <w:rFonts w:ascii="Times New Roman" w:hAnsi="Times New Roman"/>
          <w:b/>
          <w:i/>
          <w:color w:val="000000"/>
          <w:sz w:val="26"/>
          <w:szCs w:val="26"/>
        </w:rPr>
        <w:t xml:space="preserve"> </w:t>
      </w:r>
      <w:r w:rsidRPr="005375EE">
        <w:rPr>
          <w:rFonts w:ascii="Times New Roman" w:hAnsi="Times New Roman"/>
          <w:b/>
          <w:i/>
          <w:color w:val="000000"/>
          <w:sz w:val="26"/>
          <w:szCs w:val="26"/>
        </w:rPr>
        <w:t>требова</w:t>
      </w:r>
      <w:r w:rsidR="00156DA3" w:rsidRPr="005375EE">
        <w:rPr>
          <w:rFonts w:ascii="Times New Roman" w:hAnsi="Times New Roman"/>
          <w:b/>
          <w:i/>
          <w:color w:val="000000"/>
          <w:sz w:val="26"/>
          <w:szCs w:val="26"/>
        </w:rPr>
        <w:t>нию</w:t>
      </w:r>
      <w:r w:rsidRPr="005375EE">
        <w:rPr>
          <w:rFonts w:ascii="Times New Roman" w:hAnsi="Times New Roman"/>
          <w:b/>
          <w:i/>
          <w:color w:val="000000"/>
          <w:sz w:val="26"/>
          <w:szCs w:val="26"/>
        </w:rPr>
        <w:t xml:space="preserve"> такого акцион</w:t>
      </w:r>
      <w:r w:rsidR="00156DA3" w:rsidRPr="005375EE">
        <w:rPr>
          <w:rFonts w:ascii="Times New Roman" w:hAnsi="Times New Roman"/>
          <w:b/>
          <w:i/>
          <w:color w:val="000000"/>
          <w:sz w:val="26"/>
          <w:szCs w:val="26"/>
        </w:rPr>
        <w:t>е</w:t>
      </w:r>
      <w:r w:rsidRPr="005375EE">
        <w:rPr>
          <w:rFonts w:ascii="Times New Roman" w:hAnsi="Times New Roman"/>
          <w:b/>
          <w:i/>
          <w:color w:val="000000"/>
          <w:sz w:val="26"/>
          <w:szCs w:val="26"/>
        </w:rPr>
        <w:t>ра в случаях, установленных действую</w:t>
      </w:r>
      <w:r w:rsidR="00156DA3" w:rsidRPr="005375EE">
        <w:rPr>
          <w:rFonts w:ascii="Times New Roman" w:hAnsi="Times New Roman"/>
          <w:b/>
          <w:i/>
          <w:color w:val="000000"/>
          <w:sz w:val="26"/>
          <w:szCs w:val="26"/>
        </w:rPr>
        <w:t>щи</w:t>
      </w:r>
      <w:r w:rsidRPr="005375EE">
        <w:rPr>
          <w:rFonts w:ascii="Times New Roman" w:hAnsi="Times New Roman"/>
          <w:b/>
          <w:i/>
          <w:color w:val="000000"/>
          <w:sz w:val="26"/>
          <w:szCs w:val="26"/>
        </w:rPr>
        <w:t>м законодательством</w:t>
      </w:r>
      <w:r w:rsidR="001E289A" w:rsidRPr="005375EE">
        <w:rPr>
          <w:rFonts w:ascii="Times New Roman" w:hAnsi="Times New Roman"/>
          <w:b/>
          <w:i/>
          <w:color w:val="000000"/>
          <w:sz w:val="26"/>
          <w:szCs w:val="26"/>
        </w:rPr>
        <w:t>.</w:t>
      </w:r>
    </w:p>
    <w:p w:rsidR="00340949"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При получении от акционера, владеющего совместно со своими аффилирова</w:t>
      </w:r>
      <w:r w:rsidR="00F9565A" w:rsidRPr="005375EE">
        <w:rPr>
          <w:rFonts w:ascii="Times New Roman" w:hAnsi="Times New Roman"/>
          <w:color w:val="000000"/>
          <w:sz w:val="26"/>
          <w:szCs w:val="26"/>
        </w:rPr>
        <w:t>нны</w:t>
      </w:r>
      <w:r w:rsidRPr="005375EE">
        <w:rPr>
          <w:rFonts w:ascii="Times New Roman" w:hAnsi="Times New Roman"/>
          <w:color w:val="000000"/>
          <w:sz w:val="26"/>
          <w:szCs w:val="26"/>
        </w:rPr>
        <w:t xml:space="preserve">ми лицами 95% акций </w:t>
      </w:r>
      <w:r w:rsidR="00F9565A" w:rsidRPr="005375EE">
        <w:rPr>
          <w:rFonts w:ascii="Times New Roman" w:hAnsi="Times New Roman"/>
          <w:color w:val="000000"/>
          <w:sz w:val="26"/>
          <w:szCs w:val="26"/>
        </w:rPr>
        <w:t>Общества</w:t>
      </w:r>
      <w:r w:rsidRPr="005375EE">
        <w:rPr>
          <w:rFonts w:ascii="Times New Roman" w:hAnsi="Times New Roman"/>
          <w:color w:val="000000"/>
          <w:sz w:val="26"/>
          <w:szCs w:val="26"/>
        </w:rPr>
        <w:t xml:space="preserve">, требования о выкупе ценных бумаг </w:t>
      </w:r>
      <w:r w:rsidR="00F9565A" w:rsidRPr="005375EE">
        <w:rPr>
          <w:rFonts w:ascii="Times New Roman" w:hAnsi="Times New Roman"/>
          <w:color w:val="000000"/>
          <w:sz w:val="26"/>
          <w:szCs w:val="26"/>
        </w:rPr>
        <w:t>Общества</w:t>
      </w:r>
      <w:r w:rsidR="00343325" w:rsidRPr="005375EE">
        <w:rPr>
          <w:rFonts w:ascii="Times New Roman" w:hAnsi="Times New Roman"/>
          <w:color w:val="000000"/>
          <w:sz w:val="26"/>
          <w:szCs w:val="26"/>
        </w:rPr>
        <w:t xml:space="preserve"> у оставшихся</w:t>
      </w:r>
      <w:r w:rsidRPr="005375EE">
        <w:rPr>
          <w:rFonts w:ascii="Times New Roman" w:hAnsi="Times New Roman"/>
          <w:color w:val="000000"/>
          <w:sz w:val="26"/>
          <w:szCs w:val="26"/>
        </w:rPr>
        <w:t xml:space="preserve"> акционеров, </w:t>
      </w:r>
      <w:r w:rsidR="00F9565A" w:rsidRPr="005375EE">
        <w:rPr>
          <w:rFonts w:ascii="Times New Roman" w:hAnsi="Times New Roman"/>
          <w:color w:val="000000"/>
          <w:sz w:val="26"/>
          <w:szCs w:val="26"/>
        </w:rPr>
        <w:t>Общество</w:t>
      </w:r>
      <w:r w:rsidRPr="005375EE">
        <w:rPr>
          <w:rFonts w:ascii="Times New Roman" w:hAnsi="Times New Roman"/>
          <w:color w:val="000000"/>
          <w:sz w:val="26"/>
          <w:szCs w:val="26"/>
        </w:rPr>
        <w:t xml:space="preserve"> предоставляет регистратору:</w:t>
      </w:r>
    </w:p>
    <w:p w:rsidR="00340949" w:rsidRPr="005375EE" w:rsidRDefault="00F9565A"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з</w:t>
      </w:r>
      <w:r w:rsidR="00340949" w:rsidRPr="005375EE">
        <w:rPr>
          <w:rFonts w:ascii="Times New Roman" w:hAnsi="Times New Roman"/>
          <w:color w:val="000000"/>
          <w:sz w:val="26"/>
          <w:szCs w:val="26"/>
        </w:rPr>
        <w:t>аверенную эмитентом копию такого требования (с отметкой ФСФР о дате предоставления ей предварительного уведомления о требовании выкупа);</w:t>
      </w:r>
    </w:p>
    <w:p w:rsidR="00F9565A"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распоряжение о подготовке списка владельцев ценных бумаг, выкупаемых в установленном порядке.</w:t>
      </w:r>
    </w:p>
    <w:p w:rsidR="00340949"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Внесение записи о переходе права </w:t>
      </w:r>
      <w:r w:rsidR="00F9565A" w:rsidRPr="005375EE">
        <w:rPr>
          <w:rFonts w:ascii="Times New Roman" w:hAnsi="Times New Roman"/>
          <w:color w:val="000000"/>
          <w:sz w:val="26"/>
          <w:szCs w:val="26"/>
        </w:rPr>
        <w:t>собственности</w:t>
      </w:r>
      <w:r w:rsidRPr="005375EE">
        <w:rPr>
          <w:rFonts w:ascii="Times New Roman" w:hAnsi="Times New Roman"/>
          <w:color w:val="000000"/>
          <w:sz w:val="26"/>
          <w:szCs w:val="26"/>
        </w:rPr>
        <w:t xml:space="preserve"> осуществляется на основании документов, поступив</w:t>
      </w:r>
      <w:r w:rsidR="00F9565A" w:rsidRPr="005375EE">
        <w:rPr>
          <w:rFonts w:ascii="Times New Roman" w:hAnsi="Times New Roman"/>
          <w:color w:val="000000"/>
          <w:sz w:val="26"/>
          <w:szCs w:val="26"/>
        </w:rPr>
        <w:t>ши</w:t>
      </w:r>
      <w:r w:rsidRPr="005375EE">
        <w:rPr>
          <w:rFonts w:ascii="Times New Roman" w:hAnsi="Times New Roman"/>
          <w:color w:val="000000"/>
          <w:sz w:val="26"/>
          <w:szCs w:val="26"/>
        </w:rPr>
        <w:t>х от приобретателя це</w:t>
      </w:r>
      <w:r w:rsidR="00F9565A" w:rsidRPr="005375EE">
        <w:rPr>
          <w:rFonts w:ascii="Times New Roman" w:hAnsi="Times New Roman"/>
          <w:color w:val="000000"/>
          <w:sz w:val="26"/>
          <w:szCs w:val="26"/>
        </w:rPr>
        <w:t>нных бумаг, копии которых</w:t>
      </w:r>
      <w:r w:rsidRPr="005375EE">
        <w:rPr>
          <w:rFonts w:ascii="Times New Roman" w:hAnsi="Times New Roman"/>
          <w:color w:val="000000"/>
          <w:sz w:val="26"/>
          <w:szCs w:val="26"/>
        </w:rPr>
        <w:t xml:space="preserve"> должны быть заверены таким приобретателем:</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копии документа (документов), подтверждающего (подтверждающих) оплату выкупаемых ценных бумаг в размере, предусмотренном требованием о выкупе, и в порядке, установленном действующим законодательством</w:t>
      </w:r>
      <w:r w:rsidR="0007102F" w:rsidRPr="005375EE">
        <w:rPr>
          <w:rFonts w:ascii="Times New Roman" w:hAnsi="Times New Roman"/>
          <w:color w:val="000000"/>
          <w:sz w:val="26"/>
          <w:szCs w:val="26"/>
        </w:rPr>
        <w:t>;</w:t>
      </w:r>
      <w:r w:rsidRPr="005375EE">
        <w:rPr>
          <w:rFonts w:ascii="Times New Roman" w:hAnsi="Times New Roman"/>
          <w:color w:val="000000"/>
          <w:sz w:val="26"/>
          <w:szCs w:val="26"/>
        </w:rPr>
        <w:t xml:space="preserve"> </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копии заявления владельца выкупаемых </w:t>
      </w:r>
      <w:r w:rsidR="00F9565A" w:rsidRPr="005375EE">
        <w:rPr>
          <w:rFonts w:ascii="Times New Roman" w:hAnsi="Times New Roman"/>
          <w:color w:val="000000"/>
          <w:sz w:val="26"/>
          <w:szCs w:val="26"/>
        </w:rPr>
        <w:t>ценных</w:t>
      </w:r>
      <w:r w:rsidRPr="005375EE">
        <w:rPr>
          <w:rFonts w:ascii="Times New Roman" w:hAnsi="Times New Roman"/>
          <w:color w:val="000000"/>
          <w:sz w:val="26"/>
          <w:szCs w:val="26"/>
        </w:rPr>
        <w:t xml:space="preserve"> бумаг, в соответствии с которым производится перечисление денежных </w:t>
      </w:r>
      <w:r w:rsidR="00F9565A" w:rsidRPr="005375EE">
        <w:rPr>
          <w:rFonts w:ascii="Times New Roman" w:hAnsi="Times New Roman"/>
          <w:color w:val="000000"/>
          <w:sz w:val="26"/>
          <w:szCs w:val="26"/>
        </w:rPr>
        <w:t>средств</w:t>
      </w:r>
      <w:r w:rsidRPr="005375EE">
        <w:rPr>
          <w:rFonts w:ascii="Times New Roman" w:hAnsi="Times New Roman"/>
          <w:color w:val="000000"/>
          <w:sz w:val="26"/>
          <w:szCs w:val="26"/>
        </w:rPr>
        <w:t>, либо справки лица, выкупающего ц</w:t>
      </w:r>
      <w:r w:rsidR="00F9565A" w:rsidRPr="005375EE">
        <w:rPr>
          <w:rFonts w:ascii="Times New Roman" w:hAnsi="Times New Roman"/>
          <w:color w:val="000000"/>
          <w:sz w:val="26"/>
          <w:szCs w:val="26"/>
        </w:rPr>
        <w:t>енные</w:t>
      </w:r>
      <w:r w:rsidRPr="005375EE">
        <w:rPr>
          <w:rFonts w:ascii="Times New Roman" w:hAnsi="Times New Roman"/>
          <w:color w:val="000000"/>
          <w:sz w:val="26"/>
          <w:szCs w:val="26"/>
        </w:rPr>
        <w:t xml:space="preserve"> бумаги, о том, что заявление от владельца выкупаемых ценных бумаг не поступило;</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иных документов, представление к</w:t>
      </w:r>
      <w:r w:rsidR="00F9565A" w:rsidRPr="005375EE">
        <w:rPr>
          <w:rFonts w:ascii="Times New Roman" w:hAnsi="Times New Roman"/>
          <w:color w:val="000000"/>
          <w:sz w:val="26"/>
          <w:szCs w:val="26"/>
        </w:rPr>
        <w:t>оторых предусмотрено нормативны</w:t>
      </w:r>
      <w:r w:rsidRPr="005375EE">
        <w:rPr>
          <w:rFonts w:ascii="Times New Roman" w:hAnsi="Times New Roman"/>
          <w:color w:val="000000"/>
          <w:sz w:val="26"/>
          <w:szCs w:val="26"/>
        </w:rPr>
        <w:t>ми правовыми актами федерального органа исполнительной власти по рынку ценных бумаг.</w:t>
      </w:r>
    </w:p>
    <w:p w:rsidR="00340949"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После внесения такой </w:t>
      </w:r>
      <w:r w:rsidR="00F9565A" w:rsidRPr="005375EE">
        <w:rPr>
          <w:rFonts w:ascii="Times New Roman" w:hAnsi="Times New Roman"/>
          <w:color w:val="000000"/>
          <w:sz w:val="26"/>
          <w:szCs w:val="26"/>
        </w:rPr>
        <w:t>записи</w:t>
      </w:r>
      <w:r w:rsidRPr="005375EE">
        <w:rPr>
          <w:rFonts w:ascii="Times New Roman" w:hAnsi="Times New Roman"/>
          <w:color w:val="000000"/>
          <w:sz w:val="26"/>
          <w:szCs w:val="26"/>
        </w:rPr>
        <w:t xml:space="preserve"> регистратор обязан в течение одного дня направить </w:t>
      </w:r>
      <w:r w:rsidR="00F9565A" w:rsidRPr="005375EE">
        <w:rPr>
          <w:rFonts w:ascii="Times New Roman" w:hAnsi="Times New Roman"/>
          <w:color w:val="000000"/>
          <w:sz w:val="26"/>
          <w:szCs w:val="26"/>
        </w:rPr>
        <w:t>бывшему</w:t>
      </w:r>
      <w:r w:rsidRPr="005375EE">
        <w:rPr>
          <w:rFonts w:ascii="Times New Roman" w:hAnsi="Times New Roman"/>
          <w:color w:val="000000"/>
          <w:sz w:val="26"/>
          <w:szCs w:val="26"/>
        </w:rPr>
        <w:t xml:space="preserve"> владельцу ценных бумаг уведомление о произведенной операции списания этих ценных бумаг с его лицевого счета.</w:t>
      </w:r>
    </w:p>
    <w:p w:rsidR="00F667E9" w:rsidRPr="005375EE" w:rsidRDefault="00F667E9" w:rsidP="00E159FF">
      <w:pPr>
        <w:numPr>
          <w:ilvl w:val="0"/>
          <w:numId w:val="29"/>
        </w:numPr>
        <w:shd w:val="clear" w:color="auto" w:fill="FFFFFF"/>
        <w:autoSpaceDE w:val="0"/>
        <w:autoSpaceDN w:val="0"/>
        <w:adjustRightInd w:val="0"/>
        <w:spacing w:before="120" w:after="0" w:line="240" w:lineRule="auto"/>
        <w:ind w:left="0" w:firstLine="709"/>
        <w:jc w:val="center"/>
        <w:rPr>
          <w:rFonts w:ascii="Times New Roman" w:hAnsi="Times New Roman"/>
          <w:b/>
          <w:sz w:val="26"/>
          <w:szCs w:val="26"/>
        </w:rPr>
      </w:pPr>
      <w:r w:rsidRPr="005375EE">
        <w:rPr>
          <w:rFonts w:ascii="Times New Roman" w:hAnsi="Times New Roman"/>
          <w:b/>
          <w:color w:val="000000"/>
          <w:sz w:val="26"/>
          <w:szCs w:val="26"/>
        </w:rPr>
        <w:t>Порядок внесения записей о переходе права собственности</w:t>
      </w:r>
    </w:p>
    <w:p w:rsidR="00F667E9" w:rsidRPr="005375EE" w:rsidRDefault="00F667E9" w:rsidP="00E159FF">
      <w:pPr>
        <w:shd w:val="clear" w:color="auto" w:fill="FFFFFF"/>
        <w:autoSpaceDE w:val="0"/>
        <w:autoSpaceDN w:val="0"/>
        <w:adjustRightInd w:val="0"/>
        <w:spacing w:after="0" w:line="240" w:lineRule="auto"/>
        <w:ind w:firstLine="709"/>
        <w:jc w:val="center"/>
        <w:rPr>
          <w:rFonts w:ascii="Times New Roman" w:hAnsi="Times New Roman"/>
          <w:b/>
          <w:sz w:val="26"/>
          <w:szCs w:val="26"/>
        </w:rPr>
      </w:pPr>
      <w:r w:rsidRPr="005375EE">
        <w:rPr>
          <w:rFonts w:ascii="Times New Roman" w:hAnsi="Times New Roman"/>
          <w:b/>
          <w:color w:val="000000"/>
          <w:sz w:val="26"/>
          <w:szCs w:val="26"/>
        </w:rPr>
        <w:t>при конвертации ценных бумаг.</w:t>
      </w:r>
    </w:p>
    <w:p w:rsidR="00340949"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Внесение записи осуществляется на основании решения о выпуске ценных бумаг, зарегистрированного в установ</w:t>
      </w:r>
      <w:r w:rsidR="00F667E9" w:rsidRPr="005375EE">
        <w:rPr>
          <w:rFonts w:ascii="Times New Roman" w:hAnsi="Times New Roman"/>
          <w:color w:val="000000"/>
          <w:sz w:val="26"/>
          <w:szCs w:val="26"/>
        </w:rPr>
        <w:t>ленном порядке. При внесении за</w:t>
      </w:r>
      <w:r w:rsidRPr="005375EE">
        <w:rPr>
          <w:rFonts w:ascii="Times New Roman" w:hAnsi="Times New Roman"/>
          <w:color w:val="000000"/>
          <w:sz w:val="26"/>
          <w:szCs w:val="26"/>
        </w:rPr>
        <w:t>писей о переходе прав собственности при размещении ценных бумаг в порядке конвертации регистратор:</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вносит в реестр информацию о выпуске ценных бумаг;</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зачисляет на эмиссионный счет э</w:t>
      </w:r>
      <w:r w:rsidR="00614620" w:rsidRPr="005375EE">
        <w:rPr>
          <w:rFonts w:ascii="Times New Roman" w:hAnsi="Times New Roman"/>
          <w:color w:val="000000"/>
          <w:sz w:val="26"/>
          <w:szCs w:val="26"/>
        </w:rPr>
        <w:t>митента ценные бумаги нового вы</w:t>
      </w:r>
      <w:r w:rsidRPr="005375EE">
        <w:rPr>
          <w:rFonts w:ascii="Times New Roman" w:hAnsi="Times New Roman"/>
          <w:color w:val="000000"/>
          <w:sz w:val="26"/>
          <w:szCs w:val="26"/>
        </w:rPr>
        <w:t>пуска, в которые конвертируются ценные бумаги предыдущего выпуска, в количестве, указанном в решении о выпуске ценных бумаг;</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проводит конвертацию ценных бумаг посредством:</w:t>
      </w:r>
    </w:p>
    <w:p w:rsidR="00340949" w:rsidRPr="005375EE" w:rsidRDefault="00614620" w:rsidP="00E159FF">
      <w:pPr>
        <w:shd w:val="clear" w:color="auto" w:fill="FFFFFF"/>
        <w:autoSpaceDE w:val="0"/>
        <w:autoSpaceDN w:val="0"/>
        <w:adjustRightInd w:val="0"/>
        <w:spacing w:before="6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а) </w:t>
      </w:r>
      <w:r w:rsidR="00340949" w:rsidRPr="005375EE">
        <w:rPr>
          <w:rFonts w:ascii="Times New Roman" w:hAnsi="Times New Roman"/>
          <w:color w:val="000000"/>
          <w:sz w:val="26"/>
          <w:szCs w:val="26"/>
        </w:rPr>
        <w:t xml:space="preserve">перевода соответствующего количества ценных бумаг нового выпуска с эмиссионного счета эмитента на лицевые счета      зарегистрированных лиц;      </w:t>
      </w:r>
    </w:p>
    <w:p w:rsidR="00340949" w:rsidRPr="005375EE" w:rsidRDefault="00614620" w:rsidP="00E159FF">
      <w:pPr>
        <w:shd w:val="clear" w:color="auto" w:fill="FFFFFF"/>
        <w:autoSpaceDE w:val="0"/>
        <w:autoSpaceDN w:val="0"/>
        <w:adjustRightInd w:val="0"/>
        <w:spacing w:before="6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б) </w:t>
      </w:r>
      <w:r w:rsidR="00340949" w:rsidRPr="005375EE">
        <w:rPr>
          <w:rFonts w:ascii="Times New Roman" w:hAnsi="Times New Roman"/>
          <w:color w:val="000000"/>
          <w:sz w:val="26"/>
          <w:szCs w:val="26"/>
        </w:rPr>
        <w:t xml:space="preserve">перевода ценных бумаг предыдущего выпуска с лицевых счетов зарегистрированных лиц на эмиссионный счет </w:t>
      </w:r>
      <w:r w:rsidRPr="005375EE">
        <w:rPr>
          <w:rFonts w:ascii="Times New Roman" w:hAnsi="Times New Roman"/>
          <w:color w:val="000000"/>
          <w:sz w:val="26"/>
          <w:szCs w:val="26"/>
        </w:rPr>
        <w:t>эмитента;</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проводит аннулирование ценных бумаг предыдущего выпуска.</w:t>
      </w:r>
    </w:p>
    <w:p w:rsidR="00340949"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Конвертация может проводиться в о</w:t>
      </w:r>
      <w:r w:rsidR="00614620" w:rsidRPr="005375EE">
        <w:rPr>
          <w:rFonts w:ascii="Times New Roman" w:hAnsi="Times New Roman"/>
          <w:color w:val="000000"/>
          <w:sz w:val="26"/>
          <w:szCs w:val="26"/>
        </w:rPr>
        <w:t>тношении всего выпуска или в от</w:t>
      </w:r>
      <w:r w:rsidRPr="005375EE">
        <w:rPr>
          <w:rFonts w:ascii="Times New Roman" w:hAnsi="Times New Roman"/>
          <w:color w:val="000000"/>
          <w:sz w:val="26"/>
          <w:szCs w:val="26"/>
        </w:rPr>
        <w:t xml:space="preserve">ношении ценных бумаг, принадлежащих отдельным владельцам (если это предусмотрено решением о выпуске ценных бумаг). В </w:t>
      </w:r>
      <w:proofErr w:type="gramStart"/>
      <w:r w:rsidRPr="005375EE">
        <w:rPr>
          <w:rFonts w:ascii="Times New Roman" w:hAnsi="Times New Roman"/>
          <w:color w:val="000000"/>
          <w:sz w:val="26"/>
          <w:szCs w:val="26"/>
        </w:rPr>
        <w:t>этом</w:t>
      </w:r>
      <w:proofErr w:type="gramEnd"/>
      <w:r w:rsidRPr="005375EE">
        <w:rPr>
          <w:rFonts w:ascii="Times New Roman" w:hAnsi="Times New Roman"/>
          <w:color w:val="000000"/>
          <w:sz w:val="26"/>
          <w:szCs w:val="26"/>
        </w:rPr>
        <w:t xml:space="preserve"> случае конвертация осуществляется при получении регистратором письменного поручения зарегистрированного лица.</w:t>
      </w:r>
    </w:p>
    <w:p w:rsidR="00614620" w:rsidRPr="005375EE" w:rsidRDefault="00614620" w:rsidP="00E159FF">
      <w:pPr>
        <w:numPr>
          <w:ilvl w:val="0"/>
          <w:numId w:val="29"/>
        </w:numPr>
        <w:shd w:val="clear" w:color="auto" w:fill="FFFFFF"/>
        <w:autoSpaceDE w:val="0"/>
        <w:autoSpaceDN w:val="0"/>
        <w:adjustRightInd w:val="0"/>
        <w:spacing w:before="120" w:after="0" w:line="240" w:lineRule="auto"/>
        <w:ind w:left="0" w:firstLine="709"/>
        <w:jc w:val="center"/>
        <w:rPr>
          <w:rFonts w:ascii="Times New Roman" w:hAnsi="Times New Roman"/>
          <w:b/>
          <w:sz w:val="26"/>
          <w:szCs w:val="26"/>
        </w:rPr>
      </w:pPr>
      <w:r w:rsidRPr="005375EE">
        <w:rPr>
          <w:rFonts w:ascii="Times New Roman" w:hAnsi="Times New Roman"/>
          <w:b/>
          <w:color w:val="000000"/>
          <w:sz w:val="26"/>
          <w:szCs w:val="26"/>
        </w:rPr>
        <w:t>Порядок внесения записей об аннулировании</w:t>
      </w:r>
    </w:p>
    <w:p w:rsidR="00614620" w:rsidRPr="005375EE" w:rsidRDefault="00614620" w:rsidP="00E159FF">
      <w:pPr>
        <w:shd w:val="clear" w:color="auto" w:fill="FFFFFF"/>
        <w:autoSpaceDE w:val="0"/>
        <w:autoSpaceDN w:val="0"/>
        <w:adjustRightInd w:val="0"/>
        <w:spacing w:after="0" w:line="240" w:lineRule="auto"/>
        <w:ind w:firstLine="709"/>
        <w:jc w:val="center"/>
        <w:rPr>
          <w:rFonts w:ascii="Times New Roman" w:hAnsi="Times New Roman"/>
          <w:b/>
          <w:sz w:val="26"/>
          <w:szCs w:val="26"/>
        </w:rPr>
      </w:pPr>
      <w:r w:rsidRPr="005375EE">
        <w:rPr>
          <w:rFonts w:ascii="Times New Roman" w:hAnsi="Times New Roman"/>
          <w:b/>
          <w:color w:val="000000"/>
          <w:sz w:val="26"/>
          <w:szCs w:val="26"/>
        </w:rPr>
        <w:t>(</w:t>
      </w:r>
      <w:proofErr w:type="gramStart"/>
      <w:r w:rsidRPr="005375EE">
        <w:rPr>
          <w:rFonts w:ascii="Times New Roman" w:hAnsi="Times New Roman"/>
          <w:b/>
          <w:color w:val="000000"/>
          <w:sz w:val="26"/>
          <w:szCs w:val="26"/>
        </w:rPr>
        <w:t>погашении</w:t>
      </w:r>
      <w:proofErr w:type="gramEnd"/>
      <w:r w:rsidRPr="005375EE">
        <w:rPr>
          <w:rFonts w:ascii="Times New Roman" w:hAnsi="Times New Roman"/>
          <w:b/>
          <w:color w:val="000000"/>
          <w:sz w:val="26"/>
          <w:szCs w:val="26"/>
        </w:rPr>
        <w:t>) ценных бумаг.</w:t>
      </w:r>
    </w:p>
    <w:p w:rsidR="00340949"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Внесение записи об аннулировании ценных бумаг осуществляется </w:t>
      </w:r>
      <w:r w:rsidR="00614620" w:rsidRPr="005375EE">
        <w:rPr>
          <w:rFonts w:ascii="Times New Roman" w:hAnsi="Times New Roman"/>
          <w:color w:val="000000"/>
          <w:sz w:val="26"/>
          <w:szCs w:val="26"/>
        </w:rPr>
        <w:t>р</w:t>
      </w:r>
      <w:r w:rsidRPr="005375EE">
        <w:rPr>
          <w:rFonts w:ascii="Times New Roman" w:hAnsi="Times New Roman"/>
          <w:color w:val="000000"/>
          <w:sz w:val="26"/>
          <w:szCs w:val="26"/>
        </w:rPr>
        <w:t xml:space="preserve">егистратором в случаях: </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размещения мен</w:t>
      </w:r>
      <w:r w:rsidR="00614620" w:rsidRPr="005375EE">
        <w:rPr>
          <w:rFonts w:ascii="Times New Roman" w:hAnsi="Times New Roman"/>
          <w:color w:val="000000"/>
          <w:sz w:val="26"/>
          <w:szCs w:val="26"/>
        </w:rPr>
        <w:t>ьше</w:t>
      </w:r>
      <w:r w:rsidRPr="005375EE">
        <w:rPr>
          <w:rFonts w:ascii="Times New Roman" w:hAnsi="Times New Roman"/>
          <w:color w:val="000000"/>
          <w:sz w:val="26"/>
          <w:szCs w:val="26"/>
        </w:rPr>
        <w:t>го количества ценных бумаг, чем предусмотрено решением об их выпуске;</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уменьшения уставного капитала акционерного общества;</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конвертации ценных бумаг;</w:t>
      </w:r>
    </w:p>
    <w:p w:rsidR="00340949" w:rsidRPr="005375EE" w:rsidRDefault="00614620"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признания</w:t>
      </w:r>
      <w:r w:rsidR="00340949" w:rsidRPr="005375EE">
        <w:rPr>
          <w:rFonts w:ascii="Times New Roman" w:hAnsi="Times New Roman"/>
          <w:color w:val="000000"/>
          <w:sz w:val="26"/>
          <w:szCs w:val="26"/>
        </w:rPr>
        <w:t xml:space="preserve"> выпуска </w:t>
      </w:r>
      <w:r w:rsidRPr="005375EE">
        <w:rPr>
          <w:rFonts w:ascii="Times New Roman" w:hAnsi="Times New Roman"/>
          <w:color w:val="000000"/>
          <w:sz w:val="26"/>
          <w:szCs w:val="26"/>
        </w:rPr>
        <w:t>ценных</w:t>
      </w:r>
      <w:r w:rsidR="00340949" w:rsidRPr="005375EE">
        <w:rPr>
          <w:rFonts w:ascii="Times New Roman" w:hAnsi="Times New Roman"/>
          <w:color w:val="000000"/>
          <w:sz w:val="26"/>
          <w:szCs w:val="26"/>
        </w:rPr>
        <w:t xml:space="preserve"> бумаг </w:t>
      </w:r>
      <w:proofErr w:type="gramStart"/>
      <w:r w:rsidR="00340949" w:rsidRPr="005375EE">
        <w:rPr>
          <w:rFonts w:ascii="Times New Roman" w:hAnsi="Times New Roman"/>
          <w:color w:val="000000"/>
          <w:sz w:val="26"/>
          <w:szCs w:val="26"/>
        </w:rPr>
        <w:t>несостоявшимся</w:t>
      </w:r>
      <w:proofErr w:type="gramEnd"/>
      <w:r w:rsidR="00340949" w:rsidRPr="005375EE">
        <w:rPr>
          <w:rFonts w:ascii="Times New Roman" w:hAnsi="Times New Roman"/>
          <w:color w:val="000000"/>
          <w:sz w:val="26"/>
          <w:szCs w:val="26"/>
        </w:rPr>
        <w:t xml:space="preserve"> (недействительным);</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погашения </w:t>
      </w:r>
      <w:r w:rsidR="00614620" w:rsidRPr="005375EE">
        <w:rPr>
          <w:rFonts w:ascii="Times New Roman" w:hAnsi="Times New Roman"/>
          <w:color w:val="000000"/>
          <w:sz w:val="26"/>
          <w:szCs w:val="26"/>
        </w:rPr>
        <w:t>ценных</w:t>
      </w:r>
      <w:r w:rsidRPr="005375EE">
        <w:rPr>
          <w:rFonts w:ascii="Times New Roman" w:hAnsi="Times New Roman"/>
          <w:color w:val="000000"/>
          <w:sz w:val="26"/>
          <w:szCs w:val="26"/>
        </w:rPr>
        <w:t xml:space="preserve"> бумаг;</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в иных случаях, предусмотренных законодательством </w:t>
      </w:r>
      <w:r w:rsidR="00614620" w:rsidRPr="005375EE">
        <w:rPr>
          <w:rFonts w:ascii="Times New Roman" w:hAnsi="Times New Roman"/>
          <w:color w:val="000000"/>
          <w:sz w:val="26"/>
          <w:szCs w:val="26"/>
        </w:rPr>
        <w:t>РФ.</w:t>
      </w:r>
    </w:p>
    <w:p w:rsidR="00614620"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proofErr w:type="gramStart"/>
      <w:r w:rsidRPr="005375EE">
        <w:rPr>
          <w:rFonts w:ascii="Times New Roman" w:hAnsi="Times New Roman"/>
          <w:color w:val="000000"/>
          <w:sz w:val="26"/>
          <w:szCs w:val="26"/>
        </w:rPr>
        <w:t>В случае размещения меньшего кол</w:t>
      </w:r>
      <w:r w:rsidR="00614620" w:rsidRPr="005375EE">
        <w:rPr>
          <w:rFonts w:ascii="Times New Roman" w:hAnsi="Times New Roman"/>
          <w:color w:val="000000"/>
          <w:sz w:val="26"/>
          <w:szCs w:val="26"/>
        </w:rPr>
        <w:t>ичества ценных бумаг, чем преду</w:t>
      </w:r>
      <w:r w:rsidRPr="005375EE">
        <w:rPr>
          <w:rFonts w:ascii="Times New Roman" w:hAnsi="Times New Roman"/>
          <w:color w:val="000000"/>
          <w:sz w:val="26"/>
          <w:szCs w:val="26"/>
        </w:rPr>
        <w:t xml:space="preserve">смотрено решением об их выпуске </w:t>
      </w:r>
      <w:r w:rsidR="00614620" w:rsidRPr="005375EE">
        <w:rPr>
          <w:rFonts w:ascii="Times New Roman" w:hAnsi="Times New Roman"/>
          <w:color w:val="000000"/>
          <w:sz w:val="26"/>
          <w:szCs w:val="26"/>
        </w:rPr>
        <w:t>р</w:t>
      </w:r>
      <w:r w:rsidRPr="005375EE">
        <w:rPr>
          <w:rFonts w:ascii="Times New Roman" w:hAnsi="Times New Roman"/>
          <w:color w:val="000000"/>
          <w:sz w:val="26"/>
          <w:szCs w:val="26"/>
        </w:rPr>
        <w:t>егистратор вносит запись об аннулировании неразмещенных ценных бумаг, учитываемых на эмиссионном счете эмитента, на основании зарегистрированного отчета об итогах выпуска ценных бумаг, в течение 3 рабочих дней с даты получ</w:t>
      </w:r>
      <w:r w:rsidR="00614620" w:rsidRPr="005375EE">
        <w:rPr>
          <w:rFonts w:ascii="Times New Roman" w:hAnsi="Times New Roman"/>
          <w:color w:val="000000"/>
          <w:sz w:val="26"/>
          <w:szCs w:val="26"/>
        </w:rPr>
        <w:t>ения</w:t>
      </w:r>
      <w:r w:rsidRPr="005375EE">
        <w:rPr>
          <w:rFonts w:ascii="Times New Roman" w:hAnsi="Times New Roman"/>
          <w:color w:val="000000"/>
          <w:sz w:val="26"/>
          <w:szCs w:val="26"/>
        </w:rPr>
        <w:t xml:space="preserve"> такого отчета.</w:t>
      </w:r>
      <w:proofErr w:type="gramEnd"/>
    </w:p>
    <w:p w:rsidR="00614620"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proofErr w:type="gramStart"/>
      <w:r w:rsidRPr="005375EE">
        <w:rPr>
          <w:rFonts w:ascii="Times New Roman" w:hAnsi="Times New Roman"/>
          <w:color w:val="000000"/>
          <w:sz w:val="26"/>
          <w:szCs w:val="26"/>
        </w:rPr>
        <w:t>В случае умен</w:t>
      </w:r>
      <w:r w:rsidR="00614620" w:rsidRPr="005375EE">
        <w:rPr>
          <w:rFonts w:ascii="Times New Roman" w:hAnsi="Times New Roman"/>
          <w:color w:val="000000"/>
          <w:sz w:val="26"/>
          <w:szCs w:val="26"/>
        </w:rPr>
        <w:t>ьш</w:t>
      </w:r>
      <w:r w:rsidRPr="005375EE">
        <w:rPr>
          <w:rFonts w:ascii="Times New Roman" w:hAnsi="Times New Roman"/>
          <w:color w:val="000000"/>
          <w:sz w:val="26"/>
          <w:szCs w:val="26"/>
        </w:rPr>
        <w:t xml:space="preserve">ения уставного капитала акционерного общества регистратор вносит запись об аннулировании выкупленных эмитентом акций, учитываемых на его лицевом счете, в течение 1 рабочего дня с даты предоставления регистратору распоряжения эмитента об аннулировании приобретенных ценных бумаг </w:t>
      </w:r>
      <w:r w:rsidR="00614620" w:rsidRPr="005375EE">
        <w:rPr>
          <w:rFonts w:ascii="Times New Roman" w:hAnsi="Times New Roman"/>
          <w:color w:val="000000"/>
          <w:sz w:val="26"/>
          <w:szCs w:val="26"/>
        </w:rPr>
        <w:t>или</w:t>
      </w:r>
      <w:r w:rsidRPr="005375EE">
        <w:rPr>
          <w:rFonts w:ascii="Times New Roman" w:hAnsi="Times New Roman"/>
          <w:color w:val="000000"/>
          <w:sz w:val="26"/>
          <w:szCs w:val="26"/>
        </w:rPr>
        <w:t xml:space="preserve"> предоставления соответствующих изменений устава </w:t>
      </w:r>
      <w:r w:rsidR="00614620" w:rsidRPr="005375EE">
        <w:rPr>
          <w:rFonts w:ascii="Times New Roman" w:hAnsi="Times New Roman"/>
          <w:color w:val="000000"/>
          <w:sz w:val="26"/>
          <w:szCs w:val="26"/>
        </w:rPr>
        <w:t>Общества</w:t>
      </w:r>
      <w:r w:rsidRPr="005375EE">
        <w:rPr>
          <w:rFonts w:ascii="Times New Roman" w:hAnsi="Times New Roman"/>
          <w:color w:val="000000"/>
          <w:sz w:val="26"/>
          <w:szCs w:val="26"/>
        </w:rPr>
        <w:t>, зарегистрированных в установленном законодательством Российской Федерации порядке.</w:t>
      </w:r>
      <w:proofErr w:type="gramEnd"/>
    </w:p>
    <w:p w:rsidR="00930EEF"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В </w:t>
      </w:r>
      <w:proofErr w:type="gramStart"/>
      <w:r w:rsidRPr="005375EE">
        <w:rPr>
          <w:rFonts w:ascii="Times New Roman" w:hAnsi="Times New Roman"/>
          <w:color w:val="000000"/>
          <w:sz w:val="26"/>
          <w:szCs w:val="26"/>
        </w:rPr>
        <w:t>случае</w:t>
      </w:r>
      <w:proofErr w:type="gramEnd"/>
      <w:r w:rsidRPr="005375EE">
        <w:rPr>
          <w:rFonts w:ascii="Times New Roman" w:hAnsi="Times New Roman"/>
          <w:color w:val="000000"/>
          <w:sz w:val="26"/>
          <w:szCs w:val="26"/>
        </w:rPr>
        <w:t xml:space="preserve"> конвертации ценных бумаг запись об аннулирова</w:t>
      </w:r>
      <w:r w:rsidR="00614620" w:rsidRPr="005375EE">
        <w:rPr>
          <w:rFonts w:ascii="Times New Roman" w:hAnsi="Times New Roman"/>
          <w:color w:val="000000"/>
          <w:sz w:val="26"/>
          <w:szCs w:val="26"/>
        </w:rPr>
        <w:t>нии</w:t>
      </w:r>
      <w:r w:rsidRPr="005375EE">
        <w:rPr>
          <w:rFonts w:ascii="Times New Roman" w:hAnsi="Times New Roman"/>
          <w:color w:val="000000"/>
          <w:sz w:val="26"/>
          <w:szCs w:val="26"/>
        </w:rPr>
        <w:t xml:space="preserve"> ценных бумаг предыдущего выпуска вносится </w:t>
      </w:r>
      <w:r w:rsidR="00614620" w:rsidRPr="005375EE">
        <w:rPr>
          <w:rFonts w:ascii="Times New Roman" w:hAnsi="Times New Roman"/>
          <w:color w:val="000000"/>
          <w:sz w:val="26"/>
          <w:szCs w:val="26"/>
        </w:rPr>
        <w:t>р</w:t>
      </w:r>
      <w:r w:rsidRPr="005375EE">
        <w:rPr>
          <w:rFonts w:ascii="Times New Roman" w:hAnsi="Times New Roman"/>
          <w:color w:val="000000"/>
          <w:sz w:val="26"/>
          <w:szCs w:val="26"/>
        </w:rPr>
        <w:t xml:space="preserve">егистратором после исполнения </w:t>
      </w:r>
      <w:r w:rsidR="00614620" w:rsidRPr="005375EE">
        <w:rPr>
          <w:rFonts w:ascii="Times New Roman" w:hAnsi="Times New Roman"/>
          <w:iCs/>
          <w:color w:val="000000"/>
          <w:sz w:val="26"/>
          <w:szCs w:val="26"/>
        </w:rPr>
        <w:t>опера</w:t>
      </w:r>
      <w:r w:rsidRPr="005375EE">
        <w:rPr>
          <w:rFonts w:ascii="Times New Roman" w:hAnsi="Times New Roman"/>
          <w:color w:val="000000"/>
          <w:sz w:val="26"/>
          <w:szCs w:val="26"/>
        </w:rPr>
        <w:t xml:space="preserve">ций по конвертации. </w:t>
      </w:r>
    </w:p>
    <w:p w:rsidR="00340949" w:rsidRPr="005375EE" w:rsidRDefault="00930EEF"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Решением о вып</w:t>
      </w:r>
      <w:r w:rsidR="00340949" w:rsidRPr="005375EE">
        <w:rPr>
          <w:rFonts w:ascii="Times New Roman" w:hAnsi="Times New Roman"/>
          <w:color w:val="000000"/>
          <w:sz w:val="26"/>
          <w:szCs w:val="26"/>
        </w:rPr>
        <w:t>уске ценных бумаг может быть предусмотрен иной порядок погашения</w:t>
      </w:r>
      <w:r w:rsidRPr="005375EE">
        <w:rPr>
          <w:rFonts w:ascii="Times New Roman" w:hAnsi="Times New Roman"/>
          <w:color w:val="000000"/>
          <w:sz w:val="26"/>
          <w:szCs w:val="26"/>
        </w:rPr>
        <w:t xml:space="preserve"> </w:t>
      </w:r>
      <w:r w:rsidR="00340949" w:rsidRPr="005375EE">
        <w:rPr>
          <w:rFonts w:ascii="Times New Roman" w:hAnsi="Times New Roman"/>
          <w:color w:val="000000"/>
          <w:sz w:val="26"/>
          <w:szCs w:val="26"/>
        </w:rPr>
        <w:t>ценных</w:t>
      </w:r>
      <w:r w:rsidRPr="005375EE">
        <w:rPr>
          <w:rFonts w:ascii="Times New Roman" w:hAnsi="Times New Roman"/>
          <w:color w:val="000000"/>
          <w:sz w:val="26"/>
          <w:szCs w:val="26"/>
        </w:rPr>
        <w:t xml:space="preserve"> </w:t>
      </w:r>
      <w:r w:rsidR="00340949" w:rsidRPr="005375EE">
        <w:rPr>
          <w:rFonts w:ascii="Times New Roman" w:hAnsi="Times New Roman"/>
          <w:color w:val="000000"/>
          <w:sz w:val="26"/>
          <w:szCs w:val="26"/>
        </w:rPr>
        <w:t>бумаг</w:t>
      </w:r>
      <w:r w:rsidRPr="005375EE">
        <w:rPr>
          <w:rFonts w:ascii="Times New Roman" w:hAnsi="Times New Roman"/>
          <w:color w:val="000000"/>
          <w:sz w:val="26"/>
          <w:szCs w:val="26"/>
        </w:rPr>
        <w:t>.</w:t>
      </w:r>
    </w:p>
    <w:p w:rsidR="00930EEF" w:rsidRPr="005375EE" w:rsidRDefault="00930EEF" w:rsidP="00E159FF">
      <w:pPr>
        <w:numPr>
          <w:ilvl w:val="0"/>
          <w:numId w:val="29"/>
        </w:numPr>
        <w:shd w:val="clear" w:color="auto" w:fill="FFFFFF"/>
        <w:autoSpaceDE w:val="0"/>
        <w:autoSpaceDN w:val="0"/>
        <w:adjustRightInd w:val="0"/>
        <w:spacing w:before="120" w:after="0" w:line="240" w:lineRule="auto"/>
        <w:ind w:left="0" w:firstLine="709"/>
        <w:jc w:val="center"/>
        <w:rPr>
          <w:rFonts w:ascii="Times New Roman" w:hAnsi="Times New Roman"/>
          <w:b/>
          <w:sz w:val="26"/>
          <w:szCs w:val="26"/>
        </w:rPr>
      </w:pPr>
      <w:r w:rsidRPr="005375EE">
        <w:rPr>
          <w:rFonts w:ascii="Times New Roman" w:hAnsi="Times New Roman"/>
          <w:b/>
          <w:color w:val="000000"/>
          <w:sz w:val="26"/>
          <w:szCs w:val="26"/>
        </w:rPr>
        <w:t>Порядок внесения записей о блокировании</w:t>
      </w:r>
    </w:p>
    <w:p w:rsidR="00930EEF" w:rsidRPr="005375EE" w:rsidRDefault="00930EEF" w:rsidP="00E159FF">
      <w:pPr>
        <w:shd w:val="clear" w:color="auto" w:fill="FFFFFF"/>
        <w:autoSpaceDE w:val="0"/>
        <w:autoSpaceDN w:val="0"/>
        <w:adjustRightInd w:val="0"/>
        <w:spacing w:after="0" w:line="240" w:lineRule="auto"/>
        <w:ind w:firstLine="709"/>
        <w:jc w:val="center"/>
        <w:rPr>
          <w:rFonts w:ascii="Times New Roman" w:hAnsi="Times New Roman"/>
          <w:b/>
          <w:sz w:val="26"/>
          <w:szCs w:val="26"/>
        </w:rPr>
      </w:pPr>
      <w:r w:rsidRPr="005375EE">
        <w:rPr>
          <w:rFonts w:ascii="Times New Roman" w:hAnsi="Times New Roman"/>
          <w:b/>
          <w:color w:val="000000"/>
          <w:sz w:val="26"/>
          <w:szCs w:val="26"/>
        </w:rPr>
        <w:t xml:space="preserve">и </w:t>
      </w:r>
      <w:proofErr w:type="gramStart"/>
      <w:r w:rsidRPr="005375EE">
        <w:rPr>
          <w:rFonts w:ascii="Times New Roman" w:hAnsi="Times New Roman"/>
          <w:b/>
          <w:color w:val="000000"/>
          <w:sz w:val="26"/>
          <w:szCs w:val="26"/>
        </w:rPr>
        <w:t>прекращении</w:t>
      </w:r>
      <w:proofErr w:type="gramEnd"/>
      <w:r w:rsidRPr="005375EE">
        <w:rPr>
          <w:rFonts w:ascii="Times New Roman" w:hAnsi="Times New Roman"/>
          <w:b/>
          <w:color w:val="000000"/>
          <w:sz w:val="26"/>
          <w:szCs w:val="26"/>
        </w:rPr>
        <w:t xml:space="preserve"> блокирования ценных бумаг.</w:t>
      </w:r>
    </w:p>
    <w:p w:rsidR="001C4DDB"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i/>
          <w:sz w:val="26"/>
          <w:szCs w:val="26"/>
        </w:rPr>
      </w:pPr>
      <w:r w:rsidRPr="005375EE">
        <w:rPr>
          <w:rFonts w:ascii="Times New Roman" w:hAnsi="Times New Roman"/>
          <w:i/>
          <w:color w:val="000000"/>
          <w:sz w:val="26"/>
          <w:szCs w:val="26"/>
        </w:rPr>
        <w:t xml:space="preserve">Блокирование операций по лицевому счету </w:t>
      </w:r>
      <w:r w:rsidR="001C4DDB" w:rsidRPr="005375EE">
        <w:rPr>
          <w:rFonts w:ascii="Times New Roman" w:hAnsi="Times New Roman"/>
          <w:i/>
          <w:color w:val="000000"/>
          <w:sz w:val="26"/>
          <w:szCs w:val="26"/>
        </w:rPr>
        <w:t xml:space="preserve">может </w:t>
      </w:r>
      <w:r w:rsidRPr="005375EE">
        <w:rPr>
          <w:rFonts w:ascii="Times New Roman" w:hAnsi="Times New Roman"/>
          <w:i/>
          <w:color w:val="000000"/>
          <w:sz w:val="26"/>
          <w:szCs w:val="26"/>
        </w:rPr>
        <w:t>производит</w:t>
      </w:r>
      <w:r w:rsidR="004B702D" w:rsidRPr="005375EE">
        <w:rPr>
          <w:rFonts w:ascii="Times New Roman" w:hAnsi="Times New Roman"/>
          <w:i/>
          <w:color w:val="000000"/>
          <w:sz w:val="26"/>
          <w:szCs w:val="26"/>
        </w:rPr>
        <w:t>ь</w:t>
      </w:r>
      <w:r w:rsidRPr="005375EE">
        <w:rPr>
          <w:rFonts w:ascii="Times New Roman" w:hAnsi="Times New Roman"/>
          <w:i/>
          <w:color w:val="000000"/>
          <w:sz w:val="26"/>
          <w:szCs w:val="26"/>
        </w:rPr>
        <w:t xml:space="preserve">ся </w:t>
      </w:r>
      <w:r w:rsidR="001C4DDB" w:rsidRPr="005375EE">
        <w:rPr>
          <w:rFonts w:ascii="Times New Roman" w:hAnsi="Times New Roman"/>
          <w:i/>
          <w:color w:val="000000"/>
          <w:sz w:val="26"/>
          <w:szCs w:val="26"/>
        </w:rPr>
        <w:t>на основании следующих документов:</w:t>
      </w:r>
    </w:p>
    <w:p w:rsidR="001C4DDB"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распоряж</w:t>
      </w:r>
      <w:r w:rsidR="001C4DDB" w:rsidRPr="005375EE">
        <w:rPr>
          <w:rFonts w:ascii="Times New Roman" w:hAnsi="Times New Roman"/>
          <w:color w:val="000000"/>
          <w:sz w:val="26"/>
          <w:szCs w:val="26"/>
        </w:rPr>
        <w:t>ение</w:t>
      </w:r>
      <w:r w:rsidRPr="005375EE">
        <w:rPr>
          <w:rFonts w:ascii="Times New Roman" w:hAnsi="Times New Roman"/>
          <w:color w:val="000000"/>
          <w:sz w:val="26"/>
          <w:szCs w:val="26"/>
        </w:rPr>
        <w:t xml:space="preserve"> зарегистрированного лица</w:t>
      </w:r>
      <w:r w:rsidR="00930EEF" w:rsidRPr="005375EE">
        <w:rPr>
          <w:rFonts w:ascii="Times New Roman" w:hAnsi="Times New Roman"/>
          <w:color w:val="000000"/>
          <w:sz w:val="26"/>
          <w:szCs w:val="26"/>
        </w:rPr>
        <w:t>, оформленного по форме, утвержденной в Приложении №</w:t>
      </w:r>
      <w:r w:rsidR="0008404E" w:rsidRPr="005375EE">
        <w:rPr>
          <w:rFonts w:ascii="Times New Roman" w:hAnsi="Times New Roman"/>
          <w:color w:val="000000"/>
          <w:sz w:val="26"/>
          <w:szCs w:val="26"/>
        </w:rPr>
        <w:t>4</w:t>
      </w:r>
      <w:r w:rsidR="00930EEF" w:rsidRPr="005375EE">
        <w:rPr>
          <w:rFonts w:ascii="Times New Roman" w:hAnsi="Times New Roman"/>
          <w:color w:val="000000"/>
          <w:sz w:val="26"/>
          <w:szCs w:val="26"/>
        </w:rPr>
        <w:t xml:space="preserve"> к настоящим Правилам</w:t>
      </w:r>
      <w:r w:rsidR="001C4DDB" w:rsidRPr="005375EE">
        <w:rPr>
          <w:rFonts w:ascii="Times New Roman" w:hAnsi="Times New Roman"/>
          <w:color w:val="000000"/>
          <w:sz w:val="26"/>
          <w:szCs w:val="26"/>
        </w:rPr>
        <w:t>;</w:t>
      </w:r>
    </w:p>
    <w:p w:rsidR="001C4DDB"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определени</w:t>
      </w:r>
      <w:r w:rsidR="004B702D" w:rsidRPr="005375EE">
        <w:rPr>
          <w:rFonts w:ascii="Times New Roman" w:hAnsi="Times New Roman"/>
          <w:color w:val="000000"/>
          <w:sz w:val="26"/>
          <w:szCs w:val="26"/>
        </w:rPr>
        <w:t>е</w:t>
      </w:r>
      <w:r w:rsidRPr="005375EE">
        <w:rPr>
          <w:rFonts w:ascii="Times New Roman" w:hAnsi="Times New Roman"/>
          <w:color w:val="000000"/>
          <w:sz w:val="26"/>
          <w:szCs w:val="26"/>
        </w:rPr>
        <w:t xml:space="preserve"> или решени</w:t>
      </w:r>
      <w:r w:rsidR="004B702D" w:rsidRPr="005375EE">
        <w:rPr>
          <w:rFonts w:ascii="Times New Roman" w:hAnsi="Times New Roman"/>
          <w:color w:val="000000"/>
          <w:sz w:val="26"/>
          <w:szCs w:val="26"/>
        </w:rPr>
        <w:t>е</w:t>
      </w:r>
      <w:r w:rsidRPr="005375EE">
        <w:rPr>
          <w:rFonts w:ascii="Times New Roman" w:hAnsi="Times New Roman"/>
          <w:color w:val="000000"/>
          <w:sz w:val="26"/>
          <w:szCs w:val="26"/>
        </w:rPr>
        <w:t xml:space="preserve"> суда</w:t>
      </w:r>
      <w:r w:rsidR="001C4DDB" w:rsidRPr="005375EE">
        <w:rPr>
          <w:rFonts w:ascii="Times New Roman" w:hAnsi="Times New Roman"/>
          <w:color w:val="000000"/>
          <w:sz w:val="26"/>
          <w:szCs w:val="26"/>
        </w:rPr>
        <w:t>;</w:t>
      </w:r>
    </w:p>
    <w:p w:rsidR="001C4DDB" w:rsidRPr="005375EE" w:rsidRDefault="001C4DDB"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постановление следователя;</w:t>
      </w:r>
    </w:p>
    <w:p w:rsidR="001C4DDB" w:rsidRPr="005375EE" w:rsidRDefault="001C4DDB"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постановление</w:t>
      </w:r>
      <w:r w:rsidR="00340949" w:rsidRPr="005375EE">
        <w:rPr>
          <w:rFonts w:ascii="Times New Roman" w:hAnsi="Times New Roman"/>
          <w:color w:val="000000"/>
          <w:sz w:val="26"/>
          <w:szCs w:val="26"/>
        </w:rPr>
        <w:t xml:space="preserve"> судебного пристава - исполнителя (с составлением акта ареста имущества</w:t>
      </w:r>
      <w:r w:rsidRPr="005375EE">
        <w:rPr>
          <w:rFonts w:ascii="Times New Roman" w:hAnsi="Times New Roman"/>
          <w:color w:val="000000"/>
          <w:sz w:val="26"/>
          <w:szCs w:val="26"/>
        </w:rPr>
        <w:t>);</w:t>
      </w:r>
    </w:p>
    <w:p w:rsidR="0010547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свидетельств</w:t>
      </w:r>
      <w:r w:rsidR="001C4DDB" w:rsidRPr="005375EE">
        <w:rPr>
          <w:rFonts w:ascii="Times New Roman" w:hAnsi="Times New Roman"/>
          <w:color w:val="000000"/>
          <w:sz w:val="26"/>
          <w:szCs w:val="26"/>
        </w:rPr>
        <w:t>о</w:t>
      </w:r>
      <w:r w:rsidRPr="005375EE">
        <w:rPr>
          <w:rFonts w:ascii="Times New Roman" w:hAnsi="Times New Roman"/>
          <w:color w:val="000000"/>
          <w:sz w:val="26"/>
          <w:szCs w:val="26"/>
        </w:rPr>
        <w:t xml:space="preserve"> о смерти</w:t>
      </w:r>
      <w:r w:rsidR="00105479" w:rsidRPr="005375EE">
        <w:rPr>
          <w:rFonts w:ascii="Times New Roman" w:hAnsi="Times New Roman"/>
          <w:color w:val="000000"/>
          <w:sz w:val="26"/>
          <w:szCs w:val="26"/>
        </w:rPr>
        <w:t>;</w:t>
      </w:r>
    </w:p>
    <w:p w:rsidR="00930EEF" w:rsidRPr="005375EE" w:rsidRDefault="0010547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иные документы</w:t>
      </w:r>
      <w:r w:rsidR="00340949" w:rsidRPr="005375EE">
        <w:rPr>
          <w:rFonts w:ascii="Times New Roman" w:hAnsi="Times New Roman"/>
          <w:color w:val="000000"/>
          <w:sz w:val="26"/>
          <w:szCs w:val="26"/>
        </w:rPr>
        <w:t>, выданны</w:t>
      </w:r>
      <w:r w:rsidRPr="005375EE">
        <w:rPr>
          <w:rFonts w:ascii="Times New Roman" w:hAnsi="Times New Roman"/>
          <w:color w:val="000000"/>
          <w:sz w:val="26"/>
          <w:szCs w:val="26"/>
        </w:rPr>
        <w:t>е</w:t>
      </w:r>
      <w:r w:rsidR="00340949" w:rsidRPr="005375EE">
        <w:rPr>
          <w:rFonts w:ascii="Times New Roman" w:hAnsi="Times New Roman"/>
          <w:color w:val="000000"/>
          <w:sz w:val="26"/>
          <w:szCs w:val="26"/>
        </w:rPr>
        <w:t xml:space="preserve"> уполномоченными органами.</w:t>
      </w:r>
    </w:p>
    <w:p w:rsidR="00340949"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При </w:t>
      </w:r>
      <w:r w:rsidR="00930EEF" w:rsidRPr="005375EE">
        <w:rPr>
          <w:rFonts w:ascii="Times New Roman" w:hAnsi="Times New Roman"/>
          <w:color w:val="000000"/>
          <w:sz w:val="26"/>
          <w:szCs w:val="26"/>
        </w:rPr>
        <w:t>блокировании,</w:t>
      </w:r>
      <w:r w:rsidRPr="005375EE">
        <w:rPr>
          <w:rFonts w:ascii="Times New Roman" w:hAnsi="Times New Roman"/>
          <w:color w:val="000000"/>
          <w:sz w:val="26"/>
          <w:szCs w:val="26"/>
        </w:rPr>
        <w:t xml:space="preserve"> прекращении блокирования операций по лицевому счету регистратор вносит на лицевой счет зарегистрированного лица следующую информацию:</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количество ценных бумаг, учит</w:t>
      </w:r>
      <w:r w:rsidR="00930EEF" w:rsidRPr="005375EE">
        <w:rPr>
          <w:rFonts w:ascii="Times New Roman" w:hAnsi="Times New Roman"/>
          <w:color w:val="000000"/>
          <w:sz w:val="26"/>
          <w:szCs w:val="26"/>
        </w:rPr>
        <w:t>ываемых</w:t>
      </w:r>
      <w:r w:rsidRPr="005375EE">
        <w:rPr>
          <w:rFonts w:ascii="Times New Roman" w:hAnsi="Times New Roman"/>
          <w:color w:val="000000"/>
          <w:sz w:val="26"/>
          <w:szCs w:val="26"/>
        </w:rPr>
        <w:t xml:space="preserve"> на лицевом счете, в отношении которого произведено блокирование;</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вид, категория (тип), государствен</w:t>
      </w:r>
      <w:r w:rsidR="00930EEF" w:rsidRPr="005375EE">
        <w:rPr>
          <w:rFonts w:ascii="Times New Roman" w:hAnsi="Times New Roman"/>
          <w:color w:val="000000"/>
          <w:sz w:val="26"/>
          <w:szCs w:val="26"/>
        </w:rPr>
        <w:t>ный регистрационный номер выпус</w:t>
      </w:r>
      <w:r w:rsidRPr="005375EE">
        <w:rPr>
          <w:rFonts w:ascii="Times New Roman" w:hAnsi="Times New Roman"/>
          <w:color w:val="000000"/>
          <w:sz w:val="26"/>
          <w:szCs w:val="26"/>
        </w:rPr>
        <w:t>ка ценных бумаг;</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основание блокирования операций </w:t>
      </w:r>
      <w:r w:rsidR="00930EEF" w:rsidRPr="005375EE">
        <w:rPr>
          <w:rFonts w:ascii="Times New Roman" w:hAnsi="Times New Roman"/>
          <w:color w:val="000000"/>
          <w:sz w:val="26"/>
          <w:szCs w:val="26"/>
        </w:rPr>
        <w:t>(прекращения блокирование опера</w:t>
      </w:r>
      <w:r w:rsidRPr="005375EE">
        <w:rPr>
          <w:rFonts w:ascii="Times New Roman" w:hAnsi="Times New Roman"/>
          <w:color w:val="000000"/>
          <w:sz w:val="26"/>
          <w:szCs w:val="26"/>
        </w:rPr>
        <w:t>ций);</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срок блокирования или событие, с насту</w:t>
      </w:r>
      <w:r w:rsidR="00930EEF" w:rsidRPr="005375EE">
        <w:rPr>
          <w:rFonts w:ascii="Times New Roman" w:hAnsi="Times New Roman"/>
          <w:color w:val="000000"/>
          <w:sz w:val="26"/>
          <w:szCs w:val="26"/>
        </w:rPr>
        <w:t>плением которого прекращает</w:t>
      </w:r>
      <w:r w:rsidRPr="005375EE">
        <w:rPr>
          <w:rFonts w:ascii="Times New Roman" w:hAnsi="Times New Roman"/>
          <w:color w:val="000000"/>
          <w:sz w:val="26"/>
          <w:szCs w:val="26"/>
        </w:rPr>
        <w:t>ся блокирование.</w:t>
      </w:r>
    </w:p>
    <w:p w:rsidR="00930EEF"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Блокирование ценных бумаг по распоряжению их владельца, требующего выкупа принадлежащих ему ценных бумаг от акционера, владеющего совместно со своими аффилированными лицами более 95% акций эмитента, осуществляется регистратором на основании распоряжения такого владельца с приложением к нему копии требования о выкупе, направленного крупному акционеру. </w:t>
      </w:r>
    </w:p>
    <w:p w:rsidR="00F54B83" w:rsidRPr="005375EE" w:rsidRDefault="003A4A72"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sz w:val="26"/>
          <w:szCs w:val="26"/>
        </w:rPr>
        <w:t xml:space="preserve">Особенности </w:t>
      </w:r>
      <w:r w:rsidR="00F54B83" w:rsidRPr="005375EE">
        <w:rPr>
          <w:rFonts w:ascii="Times New Roman" w:hAnsi="Times New Roman"/>
          <w:sz w:val="26"/>
          <w:szCs w:val="26"/>
        </w:rPr>
        <w:t>блокир</w:t>
      </w:r>
      <w:r w:rsidRPr="005375EE">
        <w:rPr>
          <w:rFonts w:ascii="Times New Roman" w:hAnsi="Times New Roman"/>
          <w:sz w:val="26"/>
          <w:szCs w:val="26"/>
        </w:rPr>
        <w:t>ования операций по лицевому счету нотариуса определены в п. 16.2. настоящих Правил.</w:t>
      </w:r>
    </w:p>
    <w:p w:rsidR="00340949"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i/>
          <w:sz w:val="26"/>
          <w:szCs w:val="26"/>
        </w:rPr>
      </w:pPr>
      <w:r w:rsidRPr="005375EE">
        <w:rPr>
          <w:rFonts w:ascii="Times New Roman" w:hAnsi="Times New Roman"/>
          <w:i/>
          <w:color w:val="000000"/>
          <w:sz w:val="26"/>
          <w:szCs w:val="26"/>
        </w:rPr>
        <w:t xml:space="preserve">Прекращение блокирования </w:t>
      </w:r>
      <w:r w:rsidR="00930EEF" w:rsidRPr="005375EE">
        <w:rPr>
          <w:rFonts w:ascii="Times New Roman" w:hAnsi="Times New Roman"/>
          <w:i/>
          <w:color w:val="000000"/>
          <w:sz w:val="26"/>
          <w:szCs w:val="26"/>
        </w:rPr>
        <w:t>осуществляется</w:t>
      </w:r>
      <w:r w:rsidR="00BB7087" w:rsidRPr="005375EE">
        <w:rPr>
          <w:rFonts w:ascii="Times New Roman" w:hAnsi="Times New Roman"/>
          <w:i/>
          <w:color w:val="000000"/>
          <w:sz w:val="26"/>
          <w:szCs w:val="26"/>
        </w:rPr>
        <w:t xml:space="preserve"> на основании</w:t>
      </w:r>
      <w:r w:rsidR="00930EEF" w:rsidRPr="005375EE">
        <w:rPr>
          <w:rFonts w:ascii="Times New Roman" w:hAnsi="Times New Roman"/>
          <w:i/>
          <w:color w:val="000000"/>
          <w:sz w:val="26"/>
          <w:szCs w:val="26"/>
        </w:rPr>
        <w:t>:</w:t>
      </w:r>
    </w:p>
    <w:p w:rsidR="00BB7087" w:rsidRPr="005375EE" w:rsidRDefault="00BB7087"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распоряжения зарегистрированного лица, оформленного по форме, утвержденной в Приложении №</w:t>
      </w:r>
      <w:r w:rsidR="0008404E" w:rsidRPr="005375EE">
        <w:rPr>
          <w:rFonts w:ascii="Times New Roman" w:hAnsi="Times New Roman"/>
          <w:color w:val="000000"/>
          <w:sz w:val="26"/>
          <w:szCs w:val="26"/>
        </w:rPr>
        <w:t>4</w:t>
      </w:r>
      <w:r w:rsidRPr="005375EE">
        <w:rPr>
          <w:rFonts w:ascii="Times New Roman" w:hAnsi="Times New Roman"/>
          <w:color w:val="000000"/>
          <w:sz w:val="26"/>
          <w:szCs w:val="26"/>
        </w:rPr>
        <w:t xml:space="preserve"> к настоящим Правилам;</w:t>
      </w:r>
    </w:p>
    <w:p w:rsidR="00BB7087" w:rsidRPr="005375EE" w:rsidRDefault="00BB7087"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иных документов, свидетельствующих о том, что операции по Лицевому счету могут быть возобновлены.</w:t>
      </w:r>
    </w:p>
    <w:p w:rsidR="00BB7087" w:rsidRPr="005375EE" w:rsidRDefault="00BB7087"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На основании распоряжения о прекращении блокирования операций по лицевому счету исполнение операций возобновляется в отношении ценных бумаг тех категорий, типов и выпусков, а также в отношении того количества ценных бумаг, которые указаны в распоряжении о прекращении блокирования операций.</w:t>
      </w:r>
    </w:p>
    <w:p w:rsidR="00BB7087" w:rsidRPr="005375EE" w:rsidRDefault="00BB7087"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proofErr w:type="gramStart"/>
      <w:r w:rsidRPr="005375EE">
        <w:rPr>
          <w:rFonts w:ascii="Times New Roman" w:hAnsi="Times New Roman"/>
          <w:color w:val="000000"/>
          <w:sz w:val="26"/>
          <w:szCs w:val="26"/>
        </w:rPr>
        <w:t xml:space="preserve">В случае учета в отношении ценных бумаг, записанных на Лицевом счете Зарегистрированного лица, нескольких документов, явившихся основанием для блокирования Операций по Лицевому счету, прекращение блокирования Операций по Лицевому счету осуществляется </w:t>
      </w:r>
      <w:r w:rsidR="001E3EDA" w:rsidRPr="005375EE">
        <w:rPr>
          <w:rFonts w:ascii="Times New Roman" w:hAnsi="Times New Roman"/>
          <w:color w:val="000000"/>
          <w:sz w:val="26"/>
          <w:szCs w:val="26"/>
        </w:rPr>
        <w:t xml:space="preserve">после </w:t>
      </w:r>
      <w:commentRangeStart w:id="1"/>
      <w:r w:rsidRPr="005375EE">
        <w:rPr>
          <w:rFonts w:ascii="Times New Roman" w:hAnsi="Times New Roman"/>
          <w:color w:val="000000"/>
          <w:sz w:val="26"/>
          <w:szCs w:val="26"/>
        </w:rPr>
        <w:t>предоставлени</w:t>
      </w:r>
      <w:r w:rsidR="001E3EDA" w:rsidRPr="005375EE">
        <w:rPr>
          <w:rFonts w:ascii="Times New Roman" w:hAnsi="Times New Roman"/>
          <w:color w:val="000000"/>
          <w:sz w:val="26"/>
          <w:szCs w:val="26"/>
        </w:rPr>
        <w:t>я</w:t>
      </w:r>
      <w:r w:rsidRPr="005375EE">
        <w:rPr>
          <w:rFonts w:ascii="Times New Roman" w:hAnsi="Times New Roman"/>
          <w:color w:val="000000"/>
          <w:sz w:val="26"/>
          <w:szCs w:val="26"/>
        </w:rPr>
        <w:t xml:space="preserve"> соответствующих документов, являющихся основанием для прекращения блокирования по каждому документу (основанию) в отдельности.</w:t>
      </w:r>
      <w:commentRangeEnd w:id="1"/>
      <w:r w:rsidR="001E3EDA" w:rsidRPr="005375EE">
        <w:rPr>
          <w:rStyle w:val="af1"/>
        </w:rPr>
        <w:commentReference w:id="1"/>
      </w:r>
      <w:proofErr w:type="gramEnd"/>
    </w:p>
    <w:p w:rsidR="00BB7087" w:rsidRPr="005375EE" w:rsidRDefault="00BB7087"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При внесении в Реестр записи о прекращении блокирования Операций регистратор вносит на Лицевой счет Зарегистрированного лица следующую информацию:</w:t>
      </w:r>
    </w:p>
    <w:p w:rsidR="00BB7087" w:rsidRPr="005375EE" w:rsidRDefault="00BB7087"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количество ценных бумаг, учитываемых на Лицевом счете, в отношении которого произведено прекращение блокирования;</w:t>
      </w:r>
    </w:p>
    <w:p w:rsidR="00BB7087" w:rsidRPr="005375EE" w:rsidRDefault="00BB7087"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вид, категория (тип), государственный регистрационный номер выпуска ценных бумаг;</w:t>
      </w:r>
    </w:p>
    <w:p w:rsidR="00BB7087" w:rsidRPr="005375EE" w:rsidRDefault="00BB7087"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основание прекращения блокирования Операций.</w:t>
      </w:r>
    </w:p>
    <w:p w:rsidR="001C4DDB"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Блокирование ценных бумаг, в отно</w:t>
      </w:r>
      <w:r w:rsidR="001C4DDB" w:rsidRPr="005375EE">
        <w:rPr>
          <w:rFonts w:ascii="Times New Roman" w:hAnsi="Times New Roman"/>
          <w:color w:val="000000"/>
          <w:sz w:val="26"/>
          <w:szCs w:val="26"/>
        </w:rPr>
        <w:t>шении которых от акционера, вла</w:t>
      </w:r>
      <w:r w:rsidRPr="005375EE">
        <w:rPr>
          <w:rFonts w:ascii="Times New Roman" w:hAnsi="Times New Roman"/>
          <w:color w:val="000000"/>
          <w:sz w:val="26"/>
          <w:szCs w:val="26"/>
        </w:rPr>
        <w:t xml:space="preserve">деющего совместно со своими аффилированными лицами более 95% акций эмитента, поступило требование об их выкупе осуществляется регистратором на основании такого требования, копия которого представлена эмитентом регистратору, </w:t>
      </w:r>
      <w:proofErr w:type="gramStart"/>
      <w:r w:rsidRPr="005375EE">
        <w:rPr>
          <w:rFonts w:ascii="Times New Roman" w:hAnsi="Times New Roman"/>
          <w:color w:val="000000"/>
          <w:sz w:val="26"/>
          <w:szCs w:val="26"/>
        </w:rPr>
        <w:t>с даты составления</w:t>
      </w:r>
      <w:proofErr w:type="gramEnd"/>
      <w:r w:rsidRPr="005375EE">
        <w:rPr>
          <w:rFonts w:ascii="Times New Roman" w:hAnsi="Times New Roman"/>
          <w:color w:val="000000"/>
          <w:sz w:val="26"/>
          <w:szCs w:val="26"/>
        </w:rPr>
        <w:t xml:space="preserve"> списка владельцев ценных бумаг.</w:t>
      </w:r>
      <w:r w:rsidR="00F0081A" w:rsidRPr="005375EE">
        <w:rPr>
          <w:rFonts w:ascii="Times New Roman" w:hAnsi="Times New Roman"/>
          <w:color w:val="000000"/>
          <w:sz w:val="26"/>
          <w:szCs w:val="26"/>
        </w:rPr>
        <w:t xml:space="preserve"> В </w:t>
      </w:r>
      <w:proofErr w:type="gramStart"/>
      <w:r w:rsidR="00F0081A" w:rsidRPr="005375EE">
        <w:rPr>
          <w:rFonts w:ascii="Times New Roman" w:hAnsi="Times New Roman"/>
          <w:color w:val="000000"/>
          <w:sz w:val="26"/>
          <w:szCs w:val="26"/>
        </w:rPr>
        <w:t>этом</w:t>
      </w:r>
      <w:proofErr w:type="gramEnd"/>
      <w:r w:rsidR="00F0081A" w:rsidRPr="005375EE">
        <w:rPr>
          <w:rFonts w:ascii="Times New Roman" w:hAnsi="Times New Roman"/>
          <w:color w:val="000000"/>
          <w:sz w:val="26"/>
          <w:szCs w:val="26"/>
        </w:rPr>
        <w:t xml:space="preserve"> случае прекращени</w:t>
      </w:r>
      <w:r w:rsidR="001E3EDA" w:rsidRPr="005375EE">
        <w:rPr>
          <w:rFonts w:ascii="Times New Roman" w:hAnsi="Times New Roman"/>
          <w:color w:val="000000"/>
          <w:sz w:val="26"/>
          <w:szCs w:val="26"/>
        </w:rPr>
        <w:t>е</w:t>
      </w:r>
      <w:r w:rsidR="00F0081A" w:rsidRPr="005375EE">
        <w:rPr>
          <w:rFonts w:ascii="Times New Roman" w:hAnsi="Times New Roman"/>
          <w:color w:val="000000"/>
          <w:sz w:val="26"/>
          <w:szCs w:val="26"/>
        </w:rPr>
        <w:t xml:space="preserve"> блокирования осуществляется:</w:t>
      </w:r>
    </w:p>
    <w:p w:rsidR="00F0081A" w:rsidRPr="005375EE" w:rsidRDefault="00F0081A"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при внесении записи о переходе права собственности в соответствии с п. </w:t>
      </w:r>
      <w:r w:rsidR="00B87A05" w:rsidRPr="005375EE">
        <w:rPr>
          <w:rFonts w:ascii="Times New Roman" w:hAnsi="Times New Roman"/>
          <w:color w:val="000000"/>
          <w:sz w:val="26"/>
          <w:szCs w:val="26"/>
        </w:rPr>
        <w:t>9</w:t>
      </w:r>
      <w:r w:rsidRPr="005375EE">
        <w:rPr>
          <w:rFonts w:ascii="Times New Roman" w:hAnsi="Times New Roman"/>
          <w:color w:val="000000"/>
          <w:sz w:val="26"/>
          <w:szCs w:val="26"/>
        </w:rPr>
        <w:t>.1</w:t>
      </w:r>
      <w:r w:rsidR="005375EE" w:rsidRPr="005375EE">
        <w:rPr>
          <w:rFonts w:ascii="Times New Roman" w:hAnsi="Times New Roman"/>
          <w:color w:val="000000"/>
          <w:sz w:val="26"/>
          <w:szCs w:val="26"/>
        </w:rPr>
        <w:t>5</w:t>
      </w:r>
      <w:r w:rsidRPr="005375EE">
        <w:rPr>
          <w:rFonts w:ascii="Times New Roman" w:hAnsi="Times New Roman"/>
          <w:color w:val="000000"/>
          <w:sz w:val="26"/>
          <w:szCs w:val="26"/>
        </w:rPr>
        <w:t>. настоящих Правил;</w:t>
      </w:r>
    </w:p>
    <w:p w:rsidR="00F0081A" w:rsidRPr="005375EE" w:rsidRDefault="00F0081A"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по распоряжению владельца ценных бумаг, не ранее чем по истечении 15 дней со дня получения лицом, которое самостоятельно или совместно со своими аффилированными лицами является владельцем более 95 процентов акций эмитента, требования владельца ценных бумаг о выкупе принадлежащих ему ценных бумаг. </w:t>
      </w:r>
      <w:proofErr w:type="gramStart"/>
      <w:r w:rsidRPr="005375EE">
        <w:rPr>
          <w:rFonts w:ascii="Times New Roman" w:hAnsi="Times New Roman"/>
          <w:color w:val="000000"/>
          <w:sz w:val="26"/>
          <w:szCs w:val="26"/>
        </w:rPr>
        <w:t>К указанному распоряжению должны быть приложены копии документов, подтверждающих дату получения лицом, которое самостоятельно или совместно со своими аффилированными лицами является владельцем более 95 процентов акций эмитента, требования владельца ценных бумаг либо возврат оператором почтовой связи заказного письма - требования с сообщением об отказе от его получения или по причине отсутствия указанного лица по почтовому адресу.</w:t>
      </w:r>
      <w:proofErr w:type="gramEnd"/>
    </w:p>
    <w:p w:rsidR="00F54B83" w:rsidRPr="005375EE" w:rsidRDefault="00F54B83"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Прекращение блокирования всех операций по лицевому счету владельца ценных бумаг (иного зарегистрированного лица) производится:</w:t>
      </w:r>
    </w:p>
    <w:p w:rsidR="00F54B83" w:rsidRPr="005375EE" w:rsidRDefault="00F54B83"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по распоряжению лица, на лицевой счет которого должны быть зачислены выкупаемые ценные бумаги, соответствующему требованиям, предусмотренным действующим законодательством </w:t>
      </w:r>
      <w:commentRangeStart w:id="2"/>
      <w:r w:rsidRPr="005375EE">
        <w:rPr>
          <w:rFonts w:ascii="Times New Roman" w:hAnsi="Times New Roman"/>
          <w:color w:val="000000"/>
          <w:sz w:val="26"/>
          <w:szCs w:val="26"/>
        </w:rPr>
        <w:t>(см. п.9.</w:t>
      </w:r>
      <w:r w:rsidR="005375EE" w:rsidRPr="005375EE">
        <w:rPr>
          <w:rFonts w:ascii="Times New Roman" w:hAnsi="Times New Roman"/>
          <w:color w:val="000000"/>
          <w:sz w:val="26"/>
          <w:szCs w:val="26"/>
        </w:rPr>
        <w:t>16</w:t>
      </w:r>
      <w:r w:rsidRPr="005375EE">
        <w:rPr>
          <w:rFonts w:ascii="Times New Roman" w:hAnsi="Times New Roman"/>
          <w:color w:val="000000"/>
          <w:sz w:val="26"/>
          <w:szCs w:val="26"/>
        </w:rPr>
        <w:t>. настоящих Правил);</w:t>
      </w:r>
      <w:commentRangeEnd w:id="2"/>
      <w:r w:rsidR="00522CBA" w:rsidRPr="005375EE">
        <w:rPr>
          <w:rStyle w:val="af1"/>
        </w:rPr>
        <w:commentReference w:id="2"/>
      </w:r>
    </w:p>
    <w:p w:rsidR="00F54B83" w:rsidRPr="005375EE" w:rsidRDefault="00F54B83"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по истечении 25 дней со дня составления списка владельцев выкупаемых ценных бумаг, если в течение указанного срока регистратору не были представлены документы, подтверждающие оплату выкупаемых ценных бумаг. </w:t>
      </w:r>
    </w:p>
    <w:p w:rsidR="00F54B83" w:rsidRPr="005375EE" w:rsidRDefault="004E0524" w:rsidP="00E159FF">
      <w:pPr>
        <w:numPr>
          <w:ilvl w:val="1"/>
          <w:numId w:val="29"/>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sz w:val="26"/>
          <w:szCs w:val="26"/>
        </w:rPr>
        <w:t>Особенности п</w:t>
      </w:r>
      <w:r w:rsidR="00F54B83" w:rsidRPr="005375EE">
        <w:rPr>
          <w:rFonts w:ascii="Times New Roman" w:hAnsi="Times New Roman"/>
          <w:sz w:val="26"/>
          <w:szCs w:val="26"/>
        </w:rPr>
        <w:t xml:space="preserve">рекращение блокирования операций по лицевому счету нотариуса </w:t>
      </w:r>
      <w:r w:rsidRPr="005375EE">
        <w:rPr>
          <w:rFonts w:ascii="Times New Roman" w:hAnsi="Times New Roman"/>
          <w:sz w:val="26"/>
          <w:szCs w:val="26"/>
        </w:rPr>
        <w:t xml:space="preserve">определены в п. </w:t>
      </w:r>
      <w:r w:rsidR="003A4A72" w:rsidRPr="005375EE">
        <w:rPr>
          <w:rFonts w:ascii="Times New Roman" w:hAnsi="Times New Roman"/>
          <w:sz w:val="26"/>
          <w:szCs w:val="26"/>
        </w:rPr>
        <w:t>16.3.</w:t>
      </w:r>
      <w:r w:rsidR="00F54B83" w:rsidRPr="005375EE">
        <w:rPr>
          <w:rFonts w:ascii="Times New Roman" w:hAnsi="Times New Roman"/>
          <w:sz w:val="26"/>
          <w:szCs w:val="26"/>
        </w:rPr>
        <w:t xml:space="preserve"> настоящих Правил.</w:t>
      </w:r>
    </w:p>
    <w:p w:rsidR="00F0081A" w:rsidRPr="005375EE" w:rsidRDefault="00F0081A" w:rsidP="00E159FF">
      <w:pPr>
        <w:numPr>
          <w:ilvl w:val="0"/>
          <w:numId w:val="29"/>
        </w:numPr>
        <w:shd w:val="clear" w:color="auto" w:fill="FFFFFF"/>
        <w:autoSpaceDE w:val="0"/>
        <w:autoSpaceDN w:val="0"/>
        <w:adjustRightInd w:val="0"/>
        <w:spacing w:before="240" w:after="0" w:line="240" w:lineRule="auto"/>
        <w:ind w:left="0" w:firstLine="709"/>
        <w:jc w:val="center"/>
        <w:rPr>
          <w:rFonts w:ascii="Times New Roman" w:hAnsi="Times New Roman"/>
          <w:b/>
          <w:color w:val="000000"/>
          <w:sz w:val="26"/>
          <w:szCs w:val="26"/>
        </w:rPr>
      </w:pPr>
      <w:r w:rsidRPr="005375EE">
        <w:rPr>
          <w:rFonts w:ascii="Times New Roman" w:hAnsi="Times New Roman"/>
          <w:b/>
          <w:color w:val="000000"/>
          <w:sz w:val="26"/>
          <w:szCs w:val="26"/>
        </w:rPr>
        <w:t>Порядок внесения записей об обременении ценных бумаг.</w:t>
      </w:r>
    </w:p>
    <w:p w:rsidR="00DD6EA5"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Регистратор вносит в лицевой счет зарег</w:t>
      </w:r>
      <w:r w:rsidR="00DD6EA5" w:rsidRPr="005375EE">
        <w:rPr>
          <w:rFonts w:ascii="Times New Roman" w:hAnsi="Times New Roman"/>
          <w:color w:val="000000"/>
          <w:sz w:val="26"/>
          <w:szCs w:val="26"/>
        </w:rPr>
        <w:t>и</w:t>
      </w:r>
      <w:r w:rsidRPr="005375EE">
        <w:rPr>
          <w:rFonts w:ascii="Times New Roman" w:hAnsi="Times New Roman"/>
          <w:color w:val="000000"/>
          <w:sz w:val="26"/>
          <w:szCs w:val="26"/>
        </w:rPr>
        <w:t>стрирован</w:t>
      </w:r>
      <w:r w:rsidR="00DD6EA5" w:rsidRPr="005375EE">
        <w:rPr>
          <w:rFonts w:ascii="Times New Roman" w:hAnsi="Times New Roman"/>
          <w:color w:val="000000"/>
          <w:sz w:val="26"/>
          <w:szCs w:val="26"/>
        </w:rPr>
        <w:t>ного лица информаци</w:t>
      </w:r>
      <w:r w:rsidRPr="005375EE">
        <w:rPr>
          <w:rFonts w:ascii="Times New Roman" w:hAnsi="Times New Roman"/>
          <w:color w:val="000000"/>
          <w:sz w:val="26"/>
          <w:szCs w:val="26"/>
        </w:rPr>
        <w:t>ю о</w:t>
      </w:r>
      <w:r w:rsidR="00A849C4" w:rsidRPr="005375EE">
        <w:rPr>
          <w:rFonts w:ascii="Times New Roman" w:hAnsi="Times New Roman"/>
          <w:color w:val="000000"/>
          <w:sz w:val="26"/>
          <w:szCs w:val="26"/>
        </w:rPr>
        <w:t>бо</w:t>
      </w:r>
      <w:r w:rsidRPr="005375EE">
        <w:rPr>
          <w:rFonts w:ascii="Times New Roman" w:hAnsi="Times New Roman"/>
          <w:color w:val="000000"/>
          <w:sz w:val="26"/>
          <w:szCs w:val="26"/>
        </w:rPr>
        <w:t xml:space="preserve"> всех случаях обременения ценных бумаг обязательствами, включая неполную оплату ценных бумаг при их первичном размещении (при учреждении), передачу ценных бумаг в залог. Информация вносится на основании документов, содержащих сведения об обременении цен</w:t>
      </w:r>
      <w:r w:rsidR="00DD6EA5" w:rsidRPr="005375EE">
        <w:rPr>
          <w:rFonts w:ascii="Times New Roman" w:hAnsi="Times New Roman"/>
          <w:color w:val="000000"/>
          <w:sz w:val="26"/>
          <w:szCs w:val="26"/>
        </w:rPr>
        <w:t>н</w:t>
      </w:r>
      <w:r w:rsidRPr="005375EE">
        <w:rPr>
          <w:rFonts w:ascii="Times New Roman" w:hAnsi="Times New Roman"/>
          <w:color w:val="000000"/>
          <w:sz w:val="26"/>
          <w:szCs w:val="26"/>
        </w:rPr>
        <w:t>ых бумаг.</w:t>
      </w:r>
    </w:p>
    <w:p w:rsidR="00DD6EA5"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b/>
          <w:i/>
          <w:color w:val="000000"/>
          <w:sz w:val="26"/>
          <w:szCs w:val="26"/>
        </w:rPr>
        <w:t>При неполной оплате ценных бумаг</w:t>
      </w:r>
      <w:r w:rsidRPr="005375EE">
        <w:rPr>
          <w:rFonts w:ascii="Times New Roman" w:hAnsi="Times New Roman"/>
          <w:color w:val="000000"/>
          <w:sz w:val="26"/>
          <w:szCs w:val="26"/>
        </w:rPr>
        <w:t xml:space="preserve"> любым из акционеров акционерного общества (в процессе их первичного размещения) на основе данных, </w:t>
      </w:r>
      <w:r w:rsidR="00DD6EA5" w:rsidRPr="005375EE">
        <w:rPr>
          <w:rFonts w:ascii="Times New Roman" w:hAnsi="Times New Roman"/>
          <w:color w:val="000000"/>
          <w:sz w:val="26"/>
          <w:szCs w:val="26"/>
        </w:rPr>
        <w:t>пред</w:t>
      </w:r>
      <w:r w:rsidRPr="005375EE">
        <w:rPr>
          <w:rFonts w:ascii="Times New Roman" w:hAnsi="Times New Roman"/>
          <w:color w:val="000000"/>
          <w:sz w:val="26"/>
          <w:szCs w:val="26"/>
        </w:rPr>
        <w:t>ставленных эмитентом</w:t>
      </w:r>
      <w:r w:rsidR="00DD6EA5" w:rsidRPr="005375EE">
        <w:rPr>
          <w:rFonts w:ascii="Times New Roman" w:hAnsi="Times New Roman"/>
          <w:color w:val="000000"/>
          <w:sz w:val="26"/>
          <w:szCs w:val="26"/>
        </w:rPr>
        <w:t>, оформленных по форме, утвержденной в Приложении №</w:t>
      </w:r>
      <w:r w:rsidR="0008404E" w:rsidRPr="005375EE">
        <w:rPr>
          <w:rFonts w:ascii="Times New Roman" w:hAnsi="Times New Roman"/>
          <w:color w:val="000000"/>
          <w:sz w:val="26"/>
          <w:szCs w:val="26"/>
        </w:rPr>
        <w:t>5</w:t>
      </w:r>
      <w:r w:rsidR="00DD6EA5" w:rsidRPr="005375EE">
        <w:rPr>
          <w:rFonts w:ascii="Times New Roman" w:hAnsi="Times New Roman"/>
          <w:color w:val="000000"/>
          <w:sz w:val="26"/>
          <w:szCs w:val="26"/>
        </w:rPr>
        <w:t xml:space="preserve"> к настоящим Правилам,  регистратор </w:t>
      </w:r>
      <w:r w:rsidRPr="005375EE">
        <w:rPr>
          <w:rFonts w:ascii="Times New Roman" w:hAnsi="Times New Roman"/>
          <w:color w:val="000000"/>
          <w:sz w:val="26"/>
          <w:szCs w:val="26"/>
        </w:rPr>
        <w:t xml:space="preserve">вносит в его лицевой счет информацию об обременении </w:t>
      </w:r>
      <w:r w:rsidR="00DD6EA5" w:rsidRPr="005375EE">
        <w:rPr>
          <w:rFonts w:ascii="Times New Roman" w:hAnsi="Times New Roman"/>
          <w:color w:val="000000"/>
          <w:sz w:val="26"/>
          <w:szCs w:val="26"/>
        </w:rPr>
        <w:t>обязательством по полной оплате переведен</w:t>
      </w:r>
      <w:r w:rsidRPr="005375EE">
        <w:rPr>
          <w:rFonts w:ascii="Times New Roman" w:hAnsi="Times New Roman"/>
          <w:color w:val="000000"/>
          <w:sz w:val="26"/>
          <w:szCs w:val="26"/>
        </w:rPr>
        <w:t xml:space="preserve">ных на его счет ценных бумаг. После полной оплаты информация об этом представляется эмитентом в письменной форме, на ее основании отметка о соответствующем обременении ценных бумаг обязательствами регистратором снимается. </w:t>
      </w:r>
    </w:p>
    <w:p w:rsidR="00DD6EA5"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При наруше</w:t>
      </w:r>
      <w:r w:rsidR="00DD6EA5" w:rsidRPr="005375EE">
        <w:rPr>
          <w:rFonts w:ascii="Times New Roman" w:hAnsi="Times New Roman"/>
          <w:color w:val="000000"/>
          <w:sz w:val="26"/>
          <w:szCs w:val="26"/>
        </w:rPr>
        <w:t>нии</w:t>
      </w:r>
      <w:r w:rsidRPr="005375EE">
        <w:rPr>
          <w:rFonts w:ascii="Times New Roman" w:hAnsi="Times New Roman"/>
          <w:color w:val="000000"/>
          <w:sz w:val="26"/>
          <w:szCs w:val="26"/>
        </w:rPr>
        <w:t xml:space="preserve"> срока оплаты акций регистратор на основа</w:t>
      </w:r>
      <w:r w:rsidR="00DD6EA5" w:rsidRPr="005375EE">
        <w:rPr>
          <w:rFonts w:ascii="Times New Roman" w:hAnsi="Times New Roman"/>
          <w:color w:val="000000"/>
          <w:sz w:val="26"/>
          <w:szCs w:val="26"/>
        </w:rPr>
        <w:t xml:space="preserve">нии </w:t>
      </w:r>
      <w:r w:rsidRPr="005375EE">
        <w:rPr>
          <w:rFonts w:ascii="Times New Roman" w:hAnsi="Times New Roman"/>
          <w:color w:val="000000"/>
          <w:sz w:val="26"/>
          <w:szCs w:val="26"/>
        </w:rPr>
        <w:t>письменного требования эмитента переводит такие акции со счета акционера на лицевой счет эмитента.</w:t>
      </w:r>
    </w:p>
    <w:p w:rsidR="00DD6EA5"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 течение 3-х дней с момента внесения записи об обременении, прекращении обременения, переводе акций на счет эмитента регистратор заказным почтовым отправлением уведомляет владельца счета о внесенной записи.</w:t>
      </w:r>
    </w:p>
    <w:p w:rsidR="00340949"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DB03C8">
        <w:rPr>
          <w:rFonts w:ascii="Times New Roman" w:hAnsi="Times New Roman"/>
          <w:b/>
          <w:i/>
          <w:color w:val="000000"/>
          <w:sz w:val="26"/>
          <w:szCs w:val="26"/>
        </w:rPr>
        <w:t>При внесении записей о передаче це</w:t>
      </w:r>
      <w:r w:rsidR="00DD6EA5" w:rsidRPr="00DB03C8">
        <w:rPr>
          <w:rFonts w:ascii="Times New Roman" w:hAnsi="Times New Roman"/>
          <w:b/>
          <w:i/>
          <w:color w:val="000000"/>
          <w:sz w:val="26"/>
          <w:szCs w:val="26"/>
        </w:rPr>
        <w:t>нны</w:t>
      </w:r>
      <w:r w:rsidRPr="00DB03C8">
        <w:rPr>
          <w:rFonts w:ascii="Times New Roman" w:hAnsi="Times New Roman"/>
          <w:b/>
          <w:i/>
          <w:color w:val="000000"/>
          <w:sz w:val="26"/>
          <w:szCs w:val="26"/>
        </w:rPr>
        <w:t>х бумаг в залог</w:t>
      </w:r>
      <w:r w:rsidRPr="005375EE">
        <w:rPr>
          <w:rFonts w:ascii="Times New Roman" w:hAnsi="Times New Roman"/>
          <w:color w:val="000000"/>
          <w:sz w:val="26"/>
          <w:szCs w:val="26"/>
        </w:rPr>
        <w:t xml:space="preserve"> регистратор:</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открывает лицевой счет Залогодержателю в соответствии с настоящими </w:t>
      </w:r>
      <w:r w:rsidR="00DD6EA5" w:rsidRPr="005375EE">
        <w:rPr>
          <w:rFonts w:ascii="Times New Roman" w:hAnsi="Times New Roman"/>
          <w:color w:val="000000"/>
          <w:sz w:val="26"/>
          <w:szCs w:val="26"/>
        </w:rPr>
        <w:t>Правилами;</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вносит </w:t>
      </w:r>
      <w:r w:rsidR="00A849C4" w:rsidRPr="005375EE">
        <w:rPr>
          <w:rFonts w:ascii="Times New Roman" w:hAnsi="Times New Roman"/>
          <w:color w:val="000000"/>
          <w:sz w:val="26"/>
          <w:szCs w:val="26"/>
        </w:rPr>
        <w:t xml:space="preserve">записи о залоге ценных бумаг по лицевому счету Залогодержателя и записи об обременении заложенных ценных бумаг на лицевом счете Залогодателя, на котором они учитываются </w:t>
      </w:r>
      <w:r w:rsidRPr="005375EE">
        <w:rPr>
          <w:rFonts w:ascii="Times New Roman" w:hAnsi="Times New Roman"/>
          <w:color w:val="000000"/>
          <w:sz w:val="26"/>
          <w:szCs w:val="26"/>
        </w:rPr>
        <w:t>на основании передаваемого регистратору залогового распоряжения</w:t>
      </w:r>
      <w:r w:rsidR="00A849C4" w:rsidRPr="005375EE">
        <w:rPr>
          <w:rFonts w:ascii="Times New Roman" w:hAnsi="Times New Roman"/>
          <w:color w:val="000000"/>
          <w:sz w:val="26"/>
          <w:szCs w:val="26"/>
        </w:rPr>
        <w:t>, подписанного залогодателем или его уполномоченным представителем</w:t>
      </w:r>
      <w:r w:rsidRPr="005375EE">
        <w:rPr>
          <w:rFonts w:ascii="Times New Roman" w:hAnsi="Times New Roman"/>
          <w:color w:val="000000"/>
          <w:sz w:val="26"/>
          <w:szCs w:val="26"/>
        </w:rPr>
        <w:t xml:space="preserve"> (</w:t>
      </w:r>
      <w:r w:rsidR="00DD6EA5" w:rsidRPr="005375EE">
        <w:rPr>
          <w:rFonts w:ascii="Times New Roman" w:hAnsi="Times New Roman"/>
          <w:color w:val="000000"/>
          <w:sz w:val="26"/>
          <w:szCs w:val="26"/>
        </w:rPr>
        <w:t xml:space="preserve">оформленного согласно </w:t>
      </w:r>
      <w:r w:rsidRPr="005375EE">
        <w:rPr>
          <w:rFonts w:ascii="Times New Roman" w:hAnsi="Times New Roman"/>
          <w:color w:val="000000"/>
          <w:sz w:val="26"/>
          <w:szCs w:val="26"/>
        </w:rPr>
        <w:t>Приложени</w:t>
      </w:r>
      <w:r w:rsidR="00DD6EA5" w:rsidRPr="005375EE">
        <w:rPr>
          <w:rFonts w:ascii="Times New Roman" w:hAnsi="Times New Roman"/>
          <w:color w:val="000000"/>
          <w:sz w:val="26"/>
          <w:szCs w:val="26"/>
        </w:rPr>
        <w:t>ю</w:t>
      </w:r>
      <w:r w:rsidRPr="005375EE">
        <w:rPr>
          <w:rFonts w:ascii="Times New Roman" w:hAnsi="Times New Roman"/>
          <w:color w:val="000000"/>
          <w:sz w:val="26"/>
          <w:szCs w:val="26"/>
        </w:rPr>
        <w:t xml:space="preserve"> №</w:t>
      </w:r>
      <w:r w:rsidR="0008404E" w:rsidRPr="005375EE">
        <w:rPr>
          <w:rFonts w:ascii="Times New Roman" w:hAnsi="Times New Roman"/>
          <w:color w:val="000000"/>
          <w:sz w:val="26"/>
          <w:szCs w:val="26"/>
        </w:rPr>
        <w:t>6</w:t>
      </w:r>
      <w:r w:rsidR="00DD6EA5" w:rsidRPr="005375EE">
        <w:rPr>
          <w:rFonts w:ascii="Times New Roman" w:hAnsi="Times New Roman"/>
          <w:color w:val="000000"/>
          <w:sz w:val="26"/>
          <w:szCs w:val="26"/>
        </w:rPr>
        <w:t xml:space="preserve"> к настоящим Правилам</w:t>
      </w:r>
      <w:r w:rsidRPr="005375EE">
        <w:rPr>
          <w:rFonts w:ascii="Times New Roman" w:hAnsi="Times New Roman"/>
          <w:color w:val="000000"/>
          <w:sz w:val="26"/>
          <w:szCs w:val="26"/>
        </w:rPr>
        <w:t>).</w:t>
      </w:r>
    </w:p>
    <w:p w:rsidR="00C34600" w:rsidRPr="005375EE" w:rsidRDefault="00C34600"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Вместо указания количества ценных бумаг, передаваемых в залог, в залоговом распоряжении может быть указано, что в залог передаются:</w:t>
      </w:r>
    </w:p>
    <w:p w:rsidR="00C34600" w:rsidRPr="005375EE" w:rsidRDefault="00C34600"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все ценные бумаги, учитываемые на лицевом счете зарегистрированного лица - залогодателя; или</w:t>
      </w:r>
    </w:p>
    <w:p w:rsidR="00C34600" w:rsidRPr="005375EE" w:rsidRDefault="00C34600"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все ценные бумаги определенного вида, категории (типа), серии, учитываемые на лицевом счете зарегистрированного лица - залогодателя.</w:t>
      </w:r>
    </w:p>
    <w:p w:rsidR="00983D82" w:rsidRPr="005375EE" w:rsidRDefault="00983D82"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В </w:t>
      </w:r>
      <w:proofErr w:type="gramStart"/>
      <w:r w:rsidRPr="005375EE">
        <w:rPr>
          <w:rFonts w:ascii="Times New Roman" w:hAnsi="Times New Roman"/>
          <w:color w:val="000000"/>
          <w:sz w:val="26"/>
          <w:szCs w:val="26"/>
        </w:rPr>
        <w:t>случае</w:t>
      </w:r>
      <w:proofErr w:type="gramEnd"/>
      <w:r w:rsidRPr="005375EE">
        <w:rPr>
          <w:rFonts w:ascii="Times New Roman" w:hAnsi="Times New Roman"/>
          <w:color w:val="000000"/>
          <w:sz w:val="26"/>
          <w:szCs w:val="26"/>
        </w:rPr>
        <w:t xml:space="preserve"> фиксации передачи заложенных ценных бумаг в последующий залог это должно быть указано в залоговом распоряжении. В </w:t>
      </w:r>
      <w:proofErr w:type="gramStart"/>
      <w:r w:rsidRPr="005375EE">
        <w:rPr>
          <w:rFonts w:ascii="Times New Roman" w:hAnsi="Times New Roman"/>
          <w:color w:val="000000"/>
          <w:sz w:val="26"/>
          <w:szCs w:val="26"/>
        </w:rPr>
        <w:t>этом</w:t>
      </w:r>
      <w:proofErr w:type="gramEnd"/>
      <w:r w:rsidRPr="005375EE">
        <w:rPr>
          <w:rFonts w:ascii="Times New Roman" w:hAnsi="Times New Roman"/>
          <w:color w:val="000000"/>
          <w:sz w:val="26"/>
          <w:szCs w:val="26"/>
        </w:rPr>
        <w:t xml:space="preserve"> случае в залоговом распоряжении должны содержаться фамилия, имя, отчество (для физических лиц) или полное наименование (для юридических лиц) предыдущих залогодержателей.</w:t>
      </w:r>
    </w:p>
    <w:p w:rsidR="00F72AB7" w:rsidRPr="005375EE" w:rsidRDefault="00F72AB7"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proofErr w:type="gramStart"/>
      <w:r w:rsidRPr="005375EE">
        <w:rPr>
          <w:rFonts w:ascii="Times New Roman" w:hAnsi="Times New Roman"/>
          <w:color w:val="000000"/>
          <w:sz w:val="26"/>
          <w:szCs w:val="26"/>
        </w:rPr>
        <w:t>В залоговом распоряжении в отношении ценных бумаг, передаваемых в залог в обеспечение исполнения обязательств по облигациям, указывается на то, что залогодержателями являются владельцы облигаций, а также полное наименование эмитента таких облигаций, их серия, государственный регистрационный номер выпуска облигаций и дата государственной регистрации.</w:t>
      </w:r>
      <w:proofErr w:type="gramEnd"/>
    </w:p>
    <w:p w:rsidR="00983D82" w:rsidRPr="005375EE" w:rsidRDefault="00983D82"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proofErr w:type="gramStart"/>
      <w:r w:rsidRPr="005375EE">
        <w:rPr>
          <w:rFonts w:ascii="Times New Roman" w:hAnsi="Times New Roman"/>
          <w:color w:val="000000"/>
          <w:sz w:val="26"/>
          <w:szCs w:val="26"/>
        </w:rPr>
        <w:t>В залоговом распоряжении может быть указан срок, в течение которого должна быть осуществлена реализация заложенного имущества, а также должны быть указаны документы, предоставляемые залогодержателем реестродержателю при прекращении залога и обращении взыскания на ценные бумаги во внесудебном порядке.</w:t>
      </w:r>
      <w:proofErr w:type="gramEnd"/>
      <w:r w:rsidRPr="005375EE">
        <w:rPr>
          <w:rFonts w:ascii="Times New Roman" w:hAnsi="Times New Roman"/>
          <w:color w:val="000000"/>
          <w:sz w:val="26"/>
          <w:szCs w:val="26"/>
        </w:rPr>
        <w:t xml:space="preserve"> Такими документами могут быть:</w:t>
      </w:r>
    </w:p>
    <w:p w:rsidR="00983D82" w:rsidRPr="005375EE" w:rsidRDefault="00983D82"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а) договор купли-продажи заложенных ценных бумаг, заключенный по результатам торгов, или</w:t>
      </w:r>
    </w:p>
    <w:p w:rsidR="00983D82" w:rsidRPr="005375EE" w:rsidRDefault="00983D82"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б) выписка из реестра сделок организатора торгов, подтверждающая заключение сделки с ценными бумагами, или</w:t>
      </w:r>
    </w:p>
    <w:p w:rsidR="00983D82" w:rsidRPr="005375EE" w:rsidRDefault="00983D82"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в) договор купли-продажи ценных бумаг, заключенный комиссионером, и договор комиссии между залогодержателем и комиссионером, или</w:t>
      </w:r>
    </w:p>
    <w:p w:rsidR="00983D82" w:rsidRPr="005375EE" w:rsidRDefault="00983D82"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г) в случае оставления заложенных ценных бумаг залогодержателем за собой - протокол несостоявшихся повторных торгов, после </w:t>
      </w:r>
      <w:proofErr w:type="gramStart"/>
      <w:r w:rsidRPr="005375EE">
        <w:rPr>
          <w:rFonts w:ascii="Times New Roman" w:hAnsi="Times New Roman"/>
          <w:color w:val="000000"/>
          <w:sz w:val="26"/>
          <w:szCs w:val="26"/>
        </w:rPr>
        <w:t>проведения</w:t>
      </w:r>
      <w:proofErr w:type="gramEnd"/>
      <w:r w:rsidRPr="005375EE">
        <w:rPr>
          <w:rFonts w:ascii="Times New Roman" w:hAnsi="Times New Roman"/>
          <w:color w:val="000000"/>
          <w:sz w:val="26"/>
          <w:szCs w:val="26"/>
        </w:rPr>
        <w:t xml:space="preserve"> которых прошло не более одного месяца, или</w:t>
      </w:r>
    </w:p>
    <w:p w:rsidR="00983D82" w:rsidRPr="005375EE" w:rsidRDefault="00983D82"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д) в случае оставления заложенных ценных бумаг залогодержателем за собой - копии соответствующих уведомлений залогодержателем залогодателя (о начале обращения взыскания на заложенное имущество и (или) о приобретении заложенного имущества залогодержателем в свою собственность) с подтверждением их отправки залогодателю.</w:t>
      </w:r>
    </w:p>
    <w:p w:rsidR="00A849C4" w:rsidRPr="005375EE" w:rsidRDefault="00A849C4"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Запись о залоге по лицевому счету залогодержателя и запись об обременении ценных бумаг по лицевому счету залогодателя должны содержать данные, содержащиеся в залоговом распоряжении, в том числе в отношении заложенных ценных бумаг и условий залога.</w:t>
      </w:r>
    </w:p>
    <w:p w:rsidR="007F2540" w:rsidRPr="005375EE" w:rsidRDefault="007F2540"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Регистратор не несет ответственности за совершение операций по лицевому счету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в соответствии с настоящими Правилами указаны в залоговом распоряжении</w:t>
      </w:r>
    </w:p>
    <w:p w:rsidR="00746C74"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Внесение </w:t>
      </w:r>
      <w:r w:rsidR="00DD6EA5" w:rsidRPr="005375EE">
        <w:rPr>
          <w:rFonts w:ascii="Times New Roman" w:hAnsi="Times New Roman"/>
          <w:color w:val="000000"/>
          <w:sz w:val="26"/>
          <w:szCs w:val="26"/>
        </w:rPr>
        <w:t>из</w:t>
      </w:r>
      <w:r w:rsidRPr="005375EE">
        <w:rPr>
          <w:rFonts w:ascii="Times New Roman" w:hAnsi="Times New Roman"/>
          <w:color w:val="000000"/>
          <w:sz w:val="26"/>
          <w:szCs w:val="26"/>
        </w:rPr>
        <w:t>мене</w:t>
      </w:r>
      <w:r w:rsidR="00966E56" w:rsidRPr="005375EE">
        <w:rPr>
          <w:rFonts w:ascii="Times New Roman" w:hAnsi="Times New Roman"/>
          <w:color w:val="000000"/>
          <w:sz w:val="26"/>
          <w:szCs w:val="26"/>
        </w:rPr>
        <w:t xml:space="preserve">ний </w:t>
      </w:r>
      <w:r w:rsidR="007F2540" w:rsidRPr="005375EE">
        <w:rPr>
          <w:rFonts w:ascii="Times New Roman" w:hAnsi="Times New Roman"/>
          <w:color w:val="000000"/>
          <w:sz w:val="26"/>
          <w:szCs w:val="26"/>
        </w:rPr>
        <w:t xml:space="preserve">в данные лицевых счетов залогодателя и залогодержателя о заложенных ценных бумагах и условиях залога осуществляется регистратором на основании распоряжения о внесении изменений с пометкой «внесение изменений в условия залога», подписанного залогодателем и залогодержателем или их уполномоченными представителями. Если ценные бумаги заложены в обеспечение исполнения обязательств по облигациям, подпись залогодержателя не требуется. </w:t>
      </w:r>
    </w:p>
    <w:p w:rsidR="007F2540" w:rsidRPr="005375EE" w:rsidRDefault="007F2540" w:rsidP="00E159FF">
      <w:pPr>
        <w:numPr>
          <w:ilvl w:val="1"/>
          <w:numId w:val="29"/>
        </w:numPr>
        <w:shd w:val="clear" w:color="auto" w:fill="FFFFFF"/>
        <w:autoSpaceDE w:val="0"/>
        <w:autoSpaceDN w:val="0"/>
        <w:adjustRightInd w:val="0"/>
        <w:spacing w:before="120" w:after="12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Передача заложенных ценных бумаг осуществляется на основании передаточного распоряжения, которое помимо залогодателя или его уполномоченного представителя должно быть подписано залогодержателем или его уполномоченным представителем, если данные лицевых счетов залогодателя и залогодержателя не предусматривают, что распоряжение заложенными ценными бумагами осуществляется без согласия залогодержателя.</w:t>
      </w:r>
    </w:p>
    <w:p w:rsidR="00CC6616" w:rsidRPr="005375EE" w:rsidRDefault="00CC6616" w:rsidP="00E159FF">
      <w:pPr>
        <w:numPr>
          <w:ilvl w:val="1"/>
          <w:numId w:val="29"/>
        </w:numPr>
        <w:spacing w:after="12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При передаче ценных бумаг во исполнение требования акционера, владеющего совместно со своими аффилированными лицами более 95% акций эмитента, согласие залогодержателя не требуется. Одновременно с записью о переходе прав собственности на такие ценные бумаги в счет залогодержателя вносится запись о смене владельца заложенных ценных бумаг.</w:t>
      </w:r>
    </w:p>
    <w:p w:rsidR="007F2540" w:rsidRPr="005375EE" w:rsidRDefault="007F2540"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Одновременно с передачей заложенных ценных бумаг регистратор вносит запись об их обременении на лицевом счете зарегистрированного лица - их приобретателя.</w:t>
      </w:r>
    </w:p>
    <w:p w:rsidR="007F2540" w:rsidRPr="005375EE" w:rsidRDefault="007F2540"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Передача залогодателем заложенных ценных бумаг залогодержателю осуществляется регистратором на основании передаточного распоряжения, подписанного залогодателем или его уполномоченным представителем.</w:t>
      </w:r>
    </w:p>
    <w:p w:rsidR="00A849C4" w:rsidRPr="005375EE" w:rsidRDefault="00A849C4"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Запись об обременении заложенных ценных бумаг на лицевом счете залогодателя должна содержать следующие данные в отношении каждого залогодержателя:</w:t>
      </w:r>
    </w:p>
    <w:p w:rsidR="00A849C4" w:rsidRPr="005375EE" w:rsidRDefault="00A849C4"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фамилия, имя, отчество (для физических лиц) или полное наименование (для юридических лиц);</w:t>
      </w:r>
    </w:p>
    <w:p w:rsidR="00746C74" w:rsidRPr="005375EE" w:rsidRDefault="00746C74"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вид, номер, серия, дата и место выдачи документа, удостоверяющего личность, а также наименование органа, выдавшего документ (для физических лиц), или наименование органа, осуществившего государственную регистрацию, основной государственный регистрационный номер и дата государственной регистрации (для юридических лиц)</w:t>
      </w:r>
    </w:p>
    <w:p w:rsidR="00A849C4" w:rsidRPr="005375EE" w:rsidRDefault="00746C74"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Запись об обременении ценных бумаг, заложенных в обеспечение исполнения обязательств по облигациям, на лицевом счете залогодателя должна содержать указание на то, что залогодержателями являются владельцы облигаций, а также полное наименование эмитента таких облигаций, их серию, государственный регистрационный номер выпуска облигаций и дату государственной регистрации.</w:t>
      </w:r>
    </w:p>
    <w:p w:rsidR="00DD6EA5"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Внесение записи о залоге при уступке прав по договору о залоге ценных бумаг осуществляется на основании распоряжения о передаче права залога </w:t>
      </w:r>
      <w:r w:rsidR="00DD6EA5" w:rsidRPr="005375EE">
        <w:rPr>
          <w:rFonts w:ascii="Times New Roman" w:hAnsi="Times New Roman"/>
          <w:color w:val="000000"/>
          <w:sz w:val="26"/>
          <w:szCs w:val="26"/>
        </w:rPr>
        <w:t>(оформленного согласно Приложению №</w:t>
      </w:r>
      <w:r w:rsidR="0008404E" w:rsidRPr="005375EE">
        <w:rPr>
          <w:rFonts w:ascii="Times New Roman" w:hAnsi="Times New Roman"/>
          <w:color w:val="000000"/>
          <w:sz w:val="26"/>
          <w:szCs w:val="26"/>
        </w:rPr>
        <w:t>7</w:t>
      </w:r>
      <w:r w:rsidR="00DD6EA5" w:rsidRPr="005375EE">
        <w:rPr>
          <w:rFonts w:ascii="Times New Roman" w:hAnsi="Times New Roman"/>
          <w:color w:val="000000"/>
          <w:sz w:val="26"/>
          <w:szCs w:val="26"/>
        </w:rPr>
        <w:t xml:space="preserve"> к настоящим Правилам). </w:t>
      </w:r>
      <w:r w:rsidRPr="005375EE">
        <w:rPr>
          <w:rFonts w:ascii="Times New Roman" w:hAnsi="Times New Roman"/>
          <w:color w:val="000000"/>
          <w:sz w:val="26"/>
          <w:szCs w:val="26"/>
        </w:rPr>
        <w:t xml:space="preserve">При этом новому </w:t>
      </w:r>
      <w:r w:rsidR="003E44AD" w:rsidRPr="005375EE">
        <w:rPr>
          <w:rFonts w:ascii="Times New Roman" w:hAnsi="Times New Roman"/>
          <w:color w:val="000000"/>
          <w:sz w:val="26"/>
          <w:szCs w:val="26"/>
        </w:rPr>
        <w:t>З</w:t>
      </w:r>
      <w:r w:rsidRPr="005375EE">
        <w:rPr>
          <w:rFonts w:ascii="Times New Roman" w:hAnsi="Times New Roman"/>
          <w:color w:val="000000"/>
          <w:sz w:val="26"/>
          <w:szCs w:val="26"/>
        </w:rPr>
        <w:t xml:space="preserve">алогодержателю должен быть открыт лицевой счет в системе ведения реестра. Распоряжение о передаче права залога должно быть подписано </w:t>
      </w:r>
      <w:r w:rsidR="003E44AD" w:rsidRPr="005375EE">
        <w:rPr>
          <w:rFonts w:ascii="Times New Roman" w:hAnsi="Times New Roman"/>
          <w:color w:val="000000"/>
          <w:sz w:val="26"/>
          <w:szCs w:val="26"/>
        </w:rPr>
        <w:t>З</w:t>
      </w:r>
      <w:r w:rsidRPr="005375EE">
        <w:rPr>
          <w:rFonts w:ascii="Times New Roman" w:hAnsi="Times New Roman"/>
          <w:color w:val="000000"/>
          <w:sz w:val="26"/>
          <w:szCs w:val="26"/>
        </w:rPr>
        <w:t>алогодержателем</w:t>
      </w:r>
      <w:r w:rsidR="00DD6EA5" w:rsidRPr="005375EE">
        <w:rPr>
          <w:rFonts w:ascii="Times New Roman" w:hAnsi="Times New Roman"/>
          <w:color w:val="000000"/>
          <w:sz w:val="26"/>
          <w:szCs w:val="26"/>
        </w:rPr>
        <w:t xml:space="preserve"> или его уполномоченным предста</w:t>
      </w:r>
      <w:r w:rsidRPr="005375EE">
        <w:rPr>
          <w:rFonts w:ascii="Times New Roman" w:hAnsi="Times New Roman"/>
          <w:color w:val="000000"/>
          <w:sz w:val="26"/>
          <w:szCs w:val="26"/>
        </w:rPr>
        <w:t xml:space="preserve">вителем, а если данные лицевых счетов зарегистрированного лица - </w:t>
      </w:r>
      <w:r w:rsidR="003E44AD" w:rsidRPr="005375EE">
        <w:rPr>
          <w:rFonts w:ascii="Times New Roman" w:hAnsi="Times New Roman"/>
          <w:color w:val="000000"/>
          <w:sz w:val="26"/>
          <w:szCs w:val="26"/>
        </w:rPr>
        <w:t>З</w:t>
      </w:r>
      <w:r w:rsidRPr="005375EE">
        <w:rPr>
          <w:rFonts w:ascii="Times New Roman" w:hAnsi="Times New Roman"/>
          <w:color w:val="000000"/>
          <w:sz w:val="26"/>
          <w:szCs w:val="26"/>
        </w:rPr>
        <w:t xml:space="preserve">алогодателя и </w:t>
      </w:r>
      <w:r w:rsidR="003E44AD" w:rsidRPr="005375EE">
        <w:rPr>
          <w:rFonts w:ascii="Times New Roman" w:hAnsi="Times New Roman"/>
          <w:color w:val="000000"/>
          <w:sz w:val="26"/>
          <w:szCs w:val="26"/>
        </w:rPr>
        <w:t>З</w:t>
      </w:r>
      <w:r w:rsidRPr="005375EE">
        <w:rPr>
          <w:rFonts w:ascii="Times New Roman" w:hAnsi="Times New Roman"/>
          <w:color w:val="000000"/>
          <w:sz w:val="26"/>
          <w:szCs w:val="26"/>
        </w:rPr>
        <w:t>алогодержателя содержат запрет на уступку прав по договору о за</w:t>
      </w:r>
      <w:r w:rsidR="003E44AD" w:rsidRPr="005375EE">
        <w:rPr>
          <w:rFonts w:ascii="Times New Roman" w:hAnsi="Times New Roman"/>
          <w:color w:val="000000"/>
          <w:sz w:val="26"/>
          <w:szCs w:val="26"/>
        </w:rPr>
        <w:t>логе ценных бумаг без согласия З</w:t>
      </w:r>
      <w:r w:rsidRPr="005375EE">
        <w:rPr>
          <w:rFonts w:ascii="Times New Roman" w:hAnsi="Times New Roman"/>
          <w:color w:val="000000"/>
          <w:sz w:val="26"/>
          <w:szCs w:val="26"/>
        </w:rPr>
        <w:t xml:space="preserve">алогодателя, также и </w:t>
      </w:r>
      <w:r w:rsidR="003E44AD" w:rsidRPr="005375EE">
        <w:rPr>
          <w:rFonts w:ascii="Times New Roman" w:hAnsi="Times New Roman"/>
          <w:color w:val="000000"/>
          <w:sz w:val="26"/>
          <w:szCs w:val="26"/>
        </w:rPr>
        <w:t>З</w:t>
      </w:r>
      <w:r w:rsidRPr="005375EE">
        <w:rPr>
          <w:rFonts w:ascii="Times New Roman" w:hAnsi="Times New Roman"/>
          <w:color w:val="000000"/>
          <w:sz w:val="26"/>
          <w:szCs w:val="26"/>
        </w:rPr>
        <w:t>алогодателем или его уполномоченным представителем.</w:t>
      </w:r>
    </w:p>
    <w:p w:rsidR="00DD6EA5"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Одновременно </w:t>
      </w:r>
      <w:proofErr w:type="gramStart"/>
      <w:r w:rsidRPr="005375EE">
        <w:rPr>
          <w:rFonts w:ascii="Times New Roman" w:hAnsi="Times New Roman"/>
          <w:color w:val="000000"/>
          <w:sz w:val="26"/>
          <w:szCs w:val="26"/>
        </w:rPr>
        <w:t>с внесением записи о залоге при уступке прав по договору о залоге</w:t>
      </w:r>
      <w:proofErr w:type="gramEnd"/>
      <w:r w:rsidRPr="005375EE">
        <w:rPr>
          <w:rFonts w:ascii="Times New Roman" w:hAnsi="Times New Roman"/>
          <w:color w:val="000000"/>
          <w:sz w:val="26"/>
          <w:szCs w:val="26"/>
        </w:rPr>
        <w:t xml:space="preserve"> ценных бумаг вносятся изменения в данные лицевого счета зарегистрированного лица - </w:t>
      </w:r>
      <w:r w:rsidR="003E44AD" w:rsidRPr="005375EE">
        <w:rPr>
          <w:rFonts w:ascii="Times New Roman" w:hAnsi="Times New Roman"/>
          <w:color w:val="000000"/>
          <w:sz w:val="26"/>
          <w:szCs w:val="26"/>
        </w:rPr>
        <w:t>З</w:t>
      </w:r>
      <w:r w:rsidRPr="005375EE">
        <w:rPr>
          <w:rFonts w:ascii="Times New Roman" w:hAnsi="Times New Roman"/>
          <w:color w:val="000000"/>
          <w:sz w:val="26"/>
          <w:szCs w:val="26"/>
        </w:rPr>
        <w:t xml:space="preserve">алогодателя о </w:t>
      </w:r>
      <w:r w:rsidR="003E44AD" w:rsidRPr="005375EE">
        <w:rPr>
          <w:rFonts w:ascii="Times New Roman" w:hAnsi="Times New Roman"/>
          <w:color w:val="000000"/>
          <w:sz w:val="26"/>
          <w:szCs w:val="26"/>
        </w:rPr>
        <w:t>З</w:t>
      </w:r>
      <w:r w:rsidRPr="005375EE">
        <w:rPr>
          <w:rFonts w:ascii="Times New Roman" w:hAnsi="Times New Roman"/>
          <w:color w:val="000000"/>
          <w:sz w:val="26"/>
          <w:szCs w:val="26"/>
        </w:rPr>
        <w:t>алогодержателе.</w:t>
      </w:r>
    </w:p>
    <w:p w:rsidR="003E44AD"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proofErr w:type="gramStart"/>
      <w:r w:rsidRPr="005375EE">
        <w:rPr>
          <w:rFonts w:ascii="Times New Roman" w:hAnsi="Times New Roman"/>
          <w:b/>
          <w:i/>
          <w:color w:val="000000"/>
          <w:sz w:val="26"/>
          <w:szCs w:val="26"/>
        </w:rPr>
        <w:t>В случае прекращения за</w:t>
      </w:r>
      <w:r w:rsidR="00DD6EA5" w:rsidRPr="005375EE">
        <w:rPr>
          <w:rFonts w:ascii="Times New Roman" w:hAnsi="Times New Roman"/>
          <w:b/>
          <w:i/>
          <w:color w:val="000000"/>
          <w:sz w:val="26"/>
          <w:szCs w:val="26"/>
        </w:rPr>
        <w:t>л</w:t>
      </w:r>
      <w:r w:rsidRPr="005375EE">
        <w:rPr>
          <w:rFonts w:ascii="Times New Roman" w:hAnsi="Times New Roman"/>
          <w:b/>
          <w:i/>
          <w:color w:val="000000"/>
          <w:sz w:val="26"/>
          <w:szCs w:val="26"/>
        </w:rPr>
        <w:t>ога</w:t>
      </w:r>
      <w:r w:rsidRPr="005375EE">
        <w:rPr>
          <w:rFonts w:ascii="Times New Roman" w:hAnsi="Times New Roman"/>
          <w:color w:val="000000"/>
          <w:sz w:val="26"/>
          <w:szCs w:val="26"/>
        </w:rPr>
        <w:t xml:space="preserve"> в связи</w:t>
      </w:r>
      <w:r w:rsidR="00DD6EA5" w:rsidRPr="005375EE">
        <w:rPr>
          <w:rFonts w:ascii="Times New Roman" w:hAnsi="Times New Roman"/>
          <w:color w:val="000000"/>
          <w:sz w:val="26"/>
          <w:szCs w:val="26"/>
        </w:rPr>
        <w:t xml:space="preserve"> с исполнением обязательства за</w:t>
      </w:r>
      <w:r w:rsidRPr="005375EE">
        <w:rPr>
          <w:rFonts w:ascii="Times New Roman" w:hAnsi="Times New Roman"/>
          <w:color w:val="000000"/>
          <w:sz w:val="26"/>
          <w:szCs w:val="26"/>
        </w:rPr>
        <w:t xml:space="preserve">пись о прекращении залога вносится в реестр (в лицевой счет </w:t>
      </w:r>
      <w:r w:rsidR="003E44AD" w:rsidRPr="005375EE">
        <w:rPr>
          <w:rFonts w:ascii="Times New Roman" w:hAnsi="Times New Roman"/>
          <w:color w:val="000000"/>
          <w:sz w:val="26"/>
          <w:szCs w:val="26"/>
        </w:rPr>
        <w:t>З</w:t>
      </w:r>
      <w:r w:rsidRPr="005375EE">
        <w:rPr>
          <w:rFonts w:ascii="Times New Roman" w:hAnsi="Times New Roman"/>
          <w:color w:val="000000"/>
          <w:sz w:val="26"/>
          <w:szCs w:val="26"/>
        </w:rPr>
        <w:t xml:space="preserve">алогодателя и, при необходимости, </w:t>
      </w:r>
      <w:r w:rsidR="003E44AD" w:rsidRPr="005375EE">
        <w:rPr>
          <w:rFonts w:ascii="Times New Roman" w:hAnsi="Times New Roman"/>
          <w:color w:val="000000"/>
          <w:sz w:val="26"/>
          <w:szCs w:val="26"/>
        </w:rPr>
        <w:t>З</w:t>
      </w:r>
      <w:r w:rsidRPr="005375EE">
        <w:rPr>
          <w:rFonts w:ascii="Times New Roman" w:hAnsi="Times New Roman"/>
          <w:color w:val="000000"/>
          <w:sz w:val="26"/>
          <w:szCs w:val="26"/>
        </w:rPr>
        <w:t xml:space="preserve">алогодержателя) на основании передаваемого регистратору залогового распоряжения (о прекращении залога), подписанного </w:t>
      </w:r>
      <w:r w:rsidR="003E44AD" w:rsidRPr="005375EE">
        <w:rPr>
          <w:rFonts w:ascii="Times New Roman" w:hAnsi="Times New Roman"/>
          <w:color w:val="000000"/>
          <w:sz w:val="26"/>
          <w:szCs w:val="26"/>
        </w:rPr>
        <w:t>З</w:t>
      </w:r>
      <w:r w:rsidRPr="005375EE">
        <w:rPr>
          <w:rFonts w:ascii="Times New Roman" w:hAnsi="Times New Roman"/>
          <w:color w:val="000000"/>
          <w:sz w:val="26"/>
          <w:szCs w:val="26"/>
        </w:rPr>
        <w:t xml:space="preserve">алогодателем или его уполномоченным представителем и </w:t>
      </w:r>
      <w:r w:rsidR="003E44AD" w:rsidRPr="005375EE">
        <w:rPr>
          <w:rFonts w:ascii="Times New Roman" w:hAnsi="Times New Roman"/>
          <w:color w:val="000000"/>
          <w:sz w:val="26"/>
          <w:szCs w:val="26"/>
        </w:rPr>
        <w:t>З</w:t>
      </w:r>
      <w:r w:rsidRPr="005375EE">
        <w:rPr>
          <w:rFonts w:ascii="Times New Roman" w:hAnsi="Times New Roman"/>
          <w:color w:val="000000"/>
          <w:sz w:val="26"/>
          <w:szCs w:val="26"/>
        </w:rPr>
        <w:t>алог</w:t>
      </w:r>
      <w:r w:rsidR="0012740A" w:rsidRPr="005375EE">
        <w:rPr>
          <w:rFonts w:ascii="Times New Roman" w:hAnsi="Times New Roman"/>
          <w:color w:val="000000"/>
          <w:sz w:val="26"/>
          <w:szCs w:val="26"/>
        </w:rPr>
        <w:t>одержателем или его уполномоченн</w:t>
      </w:r>
      <w:r w:rsidRPr="005375EE">
        <w:rPr>
          <w:rFonts w:ascii="Times New Roman" w:hAnsi="Times New Roman"/>
          <w:color w:val="000000"/>
          <w:sz w:val="26"/>
          <w:szCs w:val="26"/>
        </w:rPr>
        <w:t>ым представителем.</w:t>
      </w:r>
      <w:proofErr w:type="gramEnd"/>
    </w:p>
    <w:p w:rsidR="00336987" w:rsidRPr="005375EE" w:rsidRDefault="00336987"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Внесение записей о прекращении залога ценных бумаг и передаче ценных бумаг в связи с обращением на них взыскания по решению суда осуществляется регистратором на основании:</w:t>
      </w:r>
    </w:p>
    <w:p w:rsidR="00336987" w:rsidRPr="005375EE" w:rsidRDefault="00336987" w:rsidP="00DB03C8">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proofErr w:type="gramStart"/>
      <w:r w:rsidRPr="005375EE">
        <w:rPr>
          <w:rFonts w:ascii="Times New Roman" w:hAnsi="Times New Roman"/>
          <w:color w:val="000000"/>
          <w:sz w:val="26"/>
          <w:szCs w:val="26"/>
        </w:rPr>
        <w:t>а) передаточного распоряжения, подписанного залогодержателем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суда и договора купли-продажи заложенных ценных бумаг, заключенного по результатам торгов, или</w:t>
      </w:r>
      <w:proofErr w:type="gramEnd"/>
    </w:p>
    <w:p w:rsidR="00336987" w:rsidRPr="00DB03C8" w:rsidRDefault="00336987" w:rsidP="00DB03C8">
      <w:pPr>
        <w:shd w:val="clear" w:color="auto" w:fill="FFFFFF"/>
        <w:autoSpaceDE w:val="0"/>
        <w:autoSpaceDN w:val="0"/>
        <w:adjustRightInd w:val="0"/>
        <w:spacing w:before="120" w:after="0" w:line="240" w:lineRule="auto"/>
        <w:ind w:firstLine="709"/>
        <w:jc w:val="both"/>
        <w:rPr>
          <w:rFonts w:ascii="Times New Roman" w:hAnsi="Times New Roman"/>
          <w:color w:val="000000"/>
          <w:sz w:val="26"/>
        </w:rPr>
      </w:pPr>
      <w:r w:rsidRPr="005375EE">
        <w:rPr>
          <w:rFonts w:ascii="Times New Roman" w:hAnsi="Times New Roman"/>
          <w:color w:val="000000"/>
          <w:sz w:val="26"/>
          <w:szCs w:val="26"/>
        </w:rPr>
        <w:t xml:space="preserve">б) в случае оставления заложенных ценных бумаг залогодержателем за собой - решения суда и протокола несостоявшихся повторных торгов, после </w:t>
      </w:r>
      <w:proofErr w:type="gramStart"/>
      <w:r w:rsidRPr="005375EE">
        <w:rPr>
          <w:rFonts w:ascii="Times New Roman" w:hAnsi="Times New Roman"/>
          <w:color w:val="000000"/>
          <w:sz w:val="26"/>
          <w:szCs w:val="26"/>
        </w:rPr>
        <w:t>проведения</w:t>
      </w:r>
      <w:proofErr w:type="gramEnd"/>
      <w:r w:rsidRPr="005375EE">
        <w:rPr>
          <w:rFonts w:ascii="Times New Roman" w:hAnsi="Times New Roman"/>
          <w:color w:val="000000"/>
          <w:sz w:val="26"/>
          <w:szCs w:val="26"/>
        </w:rPr>
        <w:t xml:space="preserve"> которых прошло не более одного месяца.</w:t>
      </w:r>
    </w:p>
    <w:p w:rsidR="00340949" w:rsidRPr="005375EE" w:rsidRDefault="00336987"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proofErr w:type="gramStart"/>
      <w:r w:rsidRPr="005375EE">
        <w:rPr>
          <w:rFonts w:ascii="Times New Roman" w:hAnsi="Times New Roman"/>
          <w:color w:val="000000"/>
          <w:sz w:val="26"/>
          <w:szCs w:val="26"/>
        </w:rPr>
        <w:t>Внесение записей о прекращении залога и передаче ценных бумаг в связи с обращением на них взыскания без решения суда осуществляется регистратором на основании передаточного распоряжения, подписанного залогодержателем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к которому должны быть приложены документы, указанные в залоговом распоряжении.</w:t>
      </w:r>
      <w:r w:rsidR="00340949" w:rsidRPr="005375EE">
        <w:rPr>
          <w:rFonts w:ascii="Times New Roman" w:hAnsi="Times New Roman"/>
          <w:color w:val="000000"/>
          <w:sz w:val="26"/>
          <w:szCs w:val="26"/>
        </w:rPr>
        <w:t xml:space="preserve"> </w:t>
      </w:r>
      <w:proofErr w:type="gramEnd"/>
    </w:p>
    <w:p w:rsidR="00DF0BC9" w:rsidRPr="005375EE" w:rsidRDefault="00DF0BC9" w:rsidP="00E159FF">
      <w:pPr>
        <w:numPr>
          <w:ilvl w:val="0"/>
          <w:numId w:val="29"/>
        </w:numPr>
        <w:shd w:val="clear" w:color="auto" w:fill="FFFFFF"/>
        <w:autoSpaceDE w:val="0"/>
        <w:autoSpaceDN w:val="0"/>
        <w:adjustRightInd w:val="0"/>
        <w:spacing w:before="240" w:after="0" w:line="240" w:lineRule="auto"/>
        <w:ind w:left="0" w:firstLine="709"/>
        <w:jc w:val="center"/>
        <w:rPr>
          <w:rFonts w:ascii="Times New Roman" w:hAnsi="Times New Roman"/>
          <w:b/>
          <w:sz w:val="26"/>
          <w:szCs w:val="26"/>
        </w:rPr>
      </w:pPr>
      <w:r w:rsidRPr="005375EE">
        <w:rPr>
          <w:rFonts w:ascii="Times New Roman" w:hAnsi="Times New Roman"/>
          <w:b/>
          <w:color w:val="000000"/>
          <w:sz w:val="26"/>
          <w:szCs w:val="26"/>
        </w:rPr>
        <w:t>Порядок внесения записей о зачислении и списании</w:t>
      </w:r>
    </w:p>
    <w:p w:rsidR="00DF0BC9" w:rsidRPr="005375EE" w:rsidRDefault="00DF0BC9" w:rsidP="00E159FF">
      <w:pPr>
        <w:shd w:val="clear" w:color="auto" w:fill="FFFFFF"/>
        <w:autoSpaceDE w:val="0"/>
        <w:autoSpaceDN w:val="0"/>
        <w:adjustRightInd w:val="0"/>
        <w:spacing w:after="0" w:line="240" w:lineRule="auto"/>
        <w:ind w:firstLine="709"/>
        <w:jc w:val="center"/>
        <w:rPr>
          <w:rFonts w:ascii="Times New Roman" w:hAnsi="Times New Roman"/>
          <w:b/>
          <w:sz w:val="26"/>
          <w:szCs w:val="26"/>
        </w:rPr>
      </w:pPr>
      <w:r w:rsidRPr="005375EE">
        <w:rPr>
          <w:rFonts w:ascii="Times New Roman" w:hAnsi="Times New Roman"/>
          <w:b/>
          <w:color w:val="000000"/>
          <w:sz w:val="26"/>
          <w:szCs w:val="26"/>
        </w:rPr>
        <w:t>ценных бумаг со счета номинального держателя.</w:t>
      </w:r>
    </w:p>
    <w:p w:rsidR="00DF0BC9"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Зачисление ценных бумаг на счет номинального держателя про</w:t>
      </w:r>
      <w:r w:rsidR="00DF0BC9" w:rsidRPr="005375EE">
        <w:rPr>
          <w:rFonts w:ascii="Times New Roman" w:hAnsi="Times New Roman"/>
          <w:color w:val="000000"/>
          <w:sz w:val="26"/>
          <w:szCs w:val="26"/>
        </w:rPr>
        <w:t>из</w:t>
      </w:r>
      <w:r w:rsidRPr="005375EE">
        <w:rPr>
          <w:rFonts w:ascii="Times New Roman" w:hAnsi="Times New Roman"/>
          <w:color w:val="000000"/>
          <w:sz w:val="26"/>
          <w:szCs w:val="26"/>
        </w:rPr>
        <w:t>водится  на основании передаточного распоряжения владельца ценных бумаг или другого номинального держателя. Распоряжение должно содержать ссылку на договор между н</w:t>
      </w:r>
      <w:r w:rsidR="00DF0BC9" w:rsidRPr="005375EE">
        <w:rPr>
          <w:rFonts w:ascii="Times New Roman" w:hAnsi="Times New Roman"/>
          <w:color w:val="000000"/>
          <w:sz w:val="26"/>
          <w:szCs w:val="26"/>
        </w:rPr>
        <w:t>оминальным</w:t>
      </w:r>
      <w:r w:rsidRPr="005375EE">
        <w:rPr>
          <w:rFonts w:ascii="Times New Roman" w:hAnsi="Times New Roman"/>
          <w:color w:val="000000"/>
          <w:sz w:val="26"/>
          <w:szCs w:val="26"/>
        </w:rPr>
        <w:t xml:space="preserve"> держателем и его клиентом, на основании которого действует номи</w:t>
      </w:r>
      <w:r w:rsidR="00DF0BC9" w:rsidRPr="005375EE">
        <w:rPr>
          <w:rFonts w:ascii="Times New Roman" w:hAnsi="Times New Roman"/>
          <w:color w:val="000000"/>
          <w:sz w:val="26"/>
          <w:szCs w:val="26"/>
        </w:rPr>
        <w:t>н</w:t>
      </w:r>
      <w:r w:rsidRPr="005375EE">
        <w:rPr>
          <w:rFonts w:ascii="Times New Roman" w:hAnsi="Times New Roman"/>
          <w:color w:val="000000"/>
          <w:sz w:val="26"/>
          <w:szCs w:val="26"/>
        </w:rPr>
        <w:t>альный держатель. При этом регистратору должна быть пре доставлена копия лице</w:t>
      </w:r>
      <w:r w:rsidR="00DF0BC9" w:rsidRPr="005375EE">
        <w:rPr>
          <w:rFonts w:ascii="Times New Roman" w:hAnsi="Times New Roman"/>
          <w:color w:val="000000"/>
          <w:sz w:val="26"/>
          <w:szCs w:val="26"/>
        </w:rPr>
        <w:t>нз</w:t>
      </w:r>
      <w:r w:rsidRPr="005375EE">
        <w:rPr>
          <w:rFonts w:ascii="Times New Roman" w:hAnsi="Times New Roman"/>
          <w:color w:val="000000"/>
          <w:sz w:val="26"/>
          <w:szCs w:val="26"/>
        </w:rPr>
        <w:t>ии номинального держателя как профессионал</w:t>
      </w:r>
      <w:r w:rsidR="00DF0BC9" w:rsidRPr="005375EE">
        <w:rPr>
          <w:rFonts w:ascii="Times New Roman" w:hAnsi="Times New Roman"/>
          <w:color w:val="000000"/>
          <w:sz w:val="26"/>
          <w:szCs w:val="26"/>
        </w:rPr>
        <w:t>ьного</w:t>
      </w:r>
      <w:r w:rsidRPr="005375EE">
        <w:rPr>
          <w:rFonts w:ascii="Times New Roman" w:hAnsi="Times New Roman"/>
          <w:color w:val="000000"/>
          <w:sz w:val="26"/>
          <w:szCs w:val="26"/>
        </w:rPr>
        <w:t xml:space="preserve"> участника рынка ценных бумаг, заверенная нотариально или органом, выдав</w:t>
      </w:r>
      <w:r w:rsidR="00DF0BC9" w:rsidRPr="005375EE">
        <w:rPr>
          <w:rFonts w:ascii="Times New Roman" w:hAnsi="Times New Roman"/>
          <w:color w:val="000000"/>
          <w:sz w:val="26"/>
          <w:szCs w:val="26"/>
        </w:rPr>
        <w:t>шим лицензию.</w:t>
      </w:r>
    </w:p>
    <w:p w:rsidR="00DF0BC9"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Номинальному держателю открывается лицевой счет в соответствии с </w:t>
      </w:r>
      <w:r w:rsidR="00DF0BC9" w:rsidRPr="005375EE">
        <w:rPr>
          <w:rFonts w:ascii="Times New Roman" w:hAnsi="Times New Roman"/>
          <w:color w:val="000000"/>
          <w:sz w:val="26"/>
          <w:szCs w:val="26"/>
        </w:rPr>
        <w:t>настоящими</w:t>
      </w:r>
      <w:r w:rsidRPr="005375EE">
        <w:rPr>
          <w:rFonts w:ascii="Times New Roman" w:hAnsi="Times New Roman"/>
          <w:color w:val="000000"/>
          <w:sz w:val="26"/>
          <w:szCs w:val="26"/>
        </w:rPr>
        <w:t xml:space="preserve"> Правилами, на который зачисляются ценные бумаги, указанные в </w:t>
      </w:r>
      <w:r w:rsidR="00DF0BC9" w:rsidRPr="005375EE">
        <w:rPr>
          <w:rFonts w:ascii="Times New Roman" w:hAnsi="Times New Roman"/>
          <w:color w:val="000000"/>
          <w:sz w:val="26"/>
          <w:szCs w:val="26"/>
        </w:rPr>
        <w:t>передаточном</w:t>
      </w:r>
      <w:r w:rsidRPr="005375EE">
        <w:rPr>
          <w:rFonts w:ascii="Times New Roman" w:hAnsi="Times New Roman"/>
          <w:color w:val="000000"/>
          <w:sz w:val="26"/>
          <w:szCs w:val="26"/>
        </w:rPr>
        <w:t xml:space="preserve"> распоряжении.</w:t>
      </w:r>
    </w:p>
    <w:p w:rsidR="00DF0BC9"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Учет ценных бумаг, принадлежащих зарегистрированному лицу как номинальному держателю, как собственнику, и принадлежащих его клиентам, осуществляется на отдельных лицевых счетах.</w:t>
      </w:r>
      <w:r w:rsidR="00DF0BC9" w:rsidRPr="005375EE">
        <w:rPr>
          <w:rFonts w:ascii="Times New Roman" w:hAnsi="Times New Roman"/>
          <w:sz w:val="26"/>
          <w:szCs w:val="26"/>
        </w:rPr>
        <w:t xml:space="preserve"> </w:t>
      </w:r>
      <w:r w:rsidRPr="005375EE">
        <w:rPr>
          <w:rFonts w:ascii="Times New Roman" w:hAnsi="Times New Roman"/>
          <w:color w:val="000000"/>
          <w:sz w:val="26"/>
          <w:szCs w:val="26"/>
        </w:rPr>
        <w:t>Ценные бумаги, учитываемые на лицевом счете номинального держателя, не уч</w:t>
      </w:r>
      <w:r w:rsidR="00DF0BC9" w:rsidRPr="005375EE">
        <w:rPr>
          <w:rFonts w:ascii="Times New Roman" w:hAnsi="Times New Roman"/>
          <w:color w:val="000000"/>
          <w:sz w:val="26"/>
          <w:szCs w:val="26"/>
        </w:rPr>
        <w:t>ит</w:t>
      </w:r>
      <w:r w:rsidRPr="005375EE">
        <w:rPr>
          <w:rFonts w:ascii="Times New Roman" w:hAnsi="Times New Roman"/>
          <w:color w:val="000000"/>
          <w:sz w:val="26"/>
          <w:szCs w:val="26"/>
        </w:rPr>
        <w:t>ываются на лицевом счете зарегистрированного лица, в интересах которого действует номинальный держатель.</w:t>
      </w:r>
    </w:p>
    <w:p w:rsidR="00DF0BC9"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Внесение записи в реестр в результате сделки с одновременной передачей ценных бумаг в номинальное держание осуществляется на основании передаточного распоряжения, подписанного зарегистрированным лицом, без внесения в реестр записей о новом владельце, приобретающем ценные бумаги. Передаточное распоряжение должно содержать ссылки на договор, на основании которого отчуждаются ценные бумаги, и на договор, на основании которого номинальный держатель обслуживает своего клиента (номер депозитарного, </w:t>
      </w:r>
      <w:proofErr w:type="spellStart"/>
      <w:r w:rsidRPr="005375EE">
        <w:rPr>
          <w:rFonts w:ascii="Times New Roman" w:hAnsi="Times New Roman"/>
          <w:color w:val="000000"/>
          <w:sz w:val="26"/>
          <w:szCs w:val="26"/>
        </w:rPr>
        <w:t>междепозитарного</w:t>
      </w:r>
      <w:proofErr w:type="spellEnd"/>
      <w:r w:rsidRPr="005375EE">
        <w:rPr>
          <w:rFonts w:ascii="Times New Roman" w:hAnsi="Times New Roman"/>
          <w:color w:val="000000"/>
          <w:sz w:val="26"/>
          <w:szCs w:val="26"/>
        </w:rPr>
        <w:t xml:space="preserve"> договора и дата заключения договора).</w:t>
      </w:r>
    </w:p>
    <w:p w:rsidR="00DF0BC9"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Операции с ценными бумагами между владельцами ценных бумаг - клиентами одного номинального держателя не отражаются у регистратора.</w:t>
      </w:r>
    </w:p>
    <w:p w:rsidR="00340949"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proofErr w:type="gramStart"/>
      <w:r w:rsidRPr="005375EE">
        <w:rPr>
          <w:rFonts w:ascii="Times New Roman" w:hAnsi="Times New Roman"/>
          <w:color w:val="000000"/>
          <w:sz w:val="26"/>
          <w:szCs w:val="26"/>
        </w:rPr>
        <w:t>При получении номинальным держателем распоряжения от владельца ценных бумаг о списании принадлежащих</w:t>
      </w:r>
      <w:r w:rsidR="00DF0BC9" w:rsidRPr="005375EE">
        <w:rPr>
          <w:rFonts w:ascii="Times New Roman" w:hAnsi="Times New Roman"/>
          <w:color w:val="000000"/>
          <w:sz w:val="26"/>
          <w:szCs w:val="26"/>
        </w:rPr>
        <w:t xml:space="preserve"> ему ценных бумаг со счета номи</w:t>
      </w:r>
      <w:r w:rsidRPr="005375EE">
        <w:rPr>
          <w:rFonts w:ascii="Times New Roman" w:hAnsi="Times New Roman"/>
          <w:color w:val="000000"/>
          <w:sz w:val="26"/>
          <w:szCs w:val="26"/>
        </w:rPr>
        <w:t>нального держателя и внесении информации о владельце в реестр, номинальный держатель направляет регистратору передаточное распоряжение, в котором поручает списать со своего счета необходимое количество ценных бумаг с приложением документов, необходимых для открытия лицевого счета зарегистрированного лица.</w:t>
      </w:r>
      <w:proofErr w:type="gramEnd"/>
    </w:p>
    <w:p w:rsidR="004E0524" w:rsidRPr="005375EE" w:rsidRDefault="004E0524" w:rsidP="00DB03C8">
      <w:pPr>
        <w:numPr>
          <w:ilvl w:val="0"/>
          <w:numId w:val="29"/>
        </w:numPr>
        <w:shd w:val="clear" w:color="auto" w:fill="FFFFFF"/>
        <w:autoSpaceDE w:val="0"/>
        <w:autoSpaceDN w:val="0"/>
        <w:adjustRightInd w:val="0"/>
        <w:spacing w:before="240" w:after="0" w:line="240" w:lineRule="auto"/>
        <w:ind w:left="0" w:firstLine="709"/>
        <w:jc w:val="center"/>
        <w:rPr>
          <w:rFonts w:ascii="Times New Roman" w:hAnsi="Times New Roman"/>
          <w:b/>
          <w:sz w:val="26"/>
          <w:szCs w:val="26"/>
        </w:rPr>
      </w:pPr>
      <w:r w:rsidRPr="005375EE">
        <w:rPr>
          <w:rFonts w:ascii="Times New Roman" w:hAnsi="Times New Roman"/>
          <w:b/>
          <w:color w:val="000000"/>
          <w:sz w:val="26"/>
          <w:szCs w:val="26"/>
        </w:rPr>
        <w:t>Порядок внесения записей о передаче бумаг в доверительное управление и из доверительного управления</w:t>
      </w:r>
    </w:p>
    <w:p w:rsidR="004E0524" w:rsidRPr="005375EE" w:rsidRDefault="004E0524"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Перевод ценных бумаг со счета владельца на счет доверительного управляющего осуществляется на основании передаточного распоряжения, предоставляемого регистратору зарегистрированным лицом - владельцем ценных бумаг. Передаточное распоряжение должно содержать ссылку на соответствующий договор доверительного управления (номер договора и дата заключения договора).</w:t>
      </w:r>
    </w:p>
    <w:p w:rsidR="004E0524" w:rsidRPr="005375EE" w:rsidRDefault="004E0524"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Доверительному управляющему в системе ведения реестра открывается лицевой счет с отметкой "ДУ". При этом если доверительному управляющему предоставлено право распоряжения ценными бумагами, то регистратору предоставляется нотариально заверенная копия лицензии доверительного управляющего как профессионального участника рынка ценных бумаг.</w:t>
      </w:r>
    </w:p>
    <w:p w:rsidR="00BF5557" w:rsidRPr="00DB03C8" w:rsidRDefault="00BF5557"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proofErr w:type="gramStart"/>
      <w:r w:rsidRPr="00DB03C8">
        <w:rPr>
          <w:rFonts w:ascii="Times New Roman" w:hAnsi="Times New Roman"/>
          <w:sz w:val="26"/>
          <w:szCs w:val="26"/>
        </w:rPr>
        <w:t xml:space="preserve">В случае если владелец ценных бумаг передает право осуществления прав, закрепленных принадлежащими ему ценными бумагами, доверительному управляющему, </w:t>
      </w:r>
      <w:r w:rsidRPr="00DB03C8">
        <w:rPr>
          <w:rFonts w:ascii="Times New Roman" w:hAnsi="Times New Roman"/>
          <w:sz w:val="26"/>
        </w:rPr>
        <w:t xml:space="preserve">не </w:t>
      </w:r>
      <w:r w:rsidRPr="00DB03C8">
        <w:rPr>
          <w:rFonts w:ascii="Times New Roman" w:hAnsi="Times New Roman"/>
          <w:sz w:val="26"/>
          <w:szCs w:val="26"/>
        </w:rPr>
        <w:t>имеющему лицензии профессионального участника</w:t>
      </w:r>
      <w:r w:rsidRPr="00DB03C8">
        <w:rPr>
          <w:rFonts w:ascii="Times New Roman" w:hAnsi="Times New Roman"/>
          <w:sz w:val="26"/>
        </w:rPr>
        <w:t xml:space="preserve"> рынка ценных бумаг, </w:t>
      </w:r>
      <w:r w:rsidRPr="00DB03C8">
        <w:rPr>
          <w:rFonts w:ascii="Times New Roman" w:hAnsi="Times New Roman"/>
          <w:sz w:val="26"/>
          <w:szCs w:val="26"/>
        </w:rPr>
        <w:t>регистратор проводит в реестре операцию</w:t>
      </w:r>
      <w:r w:rsidRPr="00DB03C8">
        <w:rPr>
          <w:rFonts w:ascii="Times New Roman" w:hAnsi="Times New Roman"/>
          <w:sz w:val="26"/>
        </w:rPr>
        <w:t xml:space="preserve"> по </w:t>
      </w:r>
      <w:r w:rsidRPr="00DB03C8">
        <w:rPr>
          <w:rFonts w:ascii="Times New Roman" w:hAnsi="Times New Roman"/>
          <w:sz w:val="26"/>
          <w:szCs w:val="26"/>
        </w:rPr>
        <w:t>зачислению</w:t>
      </w:r>
      <w:r w:rsidRPr="00DB03C8">
        <w:rPr>
          <w:rFonts w:ascii="Times New Roman" w:hAnsi="Times New Roman"/>
          <w:sz w:val="26"/>
        </w:rPr>
        <w:t xml:space="preserve"> ценных бумаг </w:t>
      </w:r>
      <w:r w:rsidRPr="00DB03C8">
        <w:rPr>
          <w:rFonts w:ascii="Times New Roman" w:hAnsi="Times New Roman"/>
          <w:sz w:val="26"/>
          <w:szCs w:val="26"/>
        </w:rPr>
        <w:t xml:space="preserve">данного владельца на соответствующий счет </w:t>
      </w:r>
      <w:r w:rsidRPr="00DB03C8">
        <w:rPr>
          <w:rFonts w:ascii="Times New Roman" w:hAnsi="Times New Roman"/>
          <w:sz w:val="26"/>
        </w:rPr>
        <w:t xml:space="preserve">доверительного управляющего </w:t>
      </w:r>
      <w:r w:rsidRPr="00DB03C8">
        <w:rPr>
          <w:rFonts w:ascii="Times New Roman" w:hAnsi="Times New Roman"/>
          <w:sz w:val="26"/>
          <w:szCs w:val="26"/>
        </w:rPr>
        <w:t>правами.</w:t>
      </w:r>
      <w:proofErr w:type="gramEnd"/>
    </w:p>
    <w:p w:rsidR="00BF5557" w:rsidRPr="00DB03C8" w:rsidRDefault="00BF5557"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DB03C8">
        <w:rPr>
          <w:rFonts w:ascii="Times New Roman" w:hAnsi="Times New Roman"/>
          <w:sz w:val="26"/>
          <w:szCs w:val="26"/>
        </w:rPr>
        <w:t>Лицевой счет "доверительный управляющий правами" открывается физическому лицу - индивидуальному предпринимателю или юридическому лицу в порядке, предусмотренном для открытия лицевого счета владельца, при предоставлении доверительным управляющим анкеты зарегистрированного лица, которая должна содержать все сведения, предусмотренные действующим законодательством и Правилами ведения реестра для анкет владельца ценных бумаг (юридического или физического лица).</w:t>
      </w:r>
    </w:p>
    <w:p w:rsidR="00BF5557" w:rsidRPr="00DB03C8" w:rsidRDefault="00BF5557"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DB03C8">
        <w:rPr>
          <w:rFonts w:ascii="Times New Roman" w:hAnsi="Times New Roman"/>
          <w:sz w:val="26"/>
          <w:szCs w:val="26"/>
        </w:rPr>
        <w:t>По лицевому счету "доверительный управляющий правами" осуществляются следующие операции:</w:t>
      </w:r>
    </w:p>
    <w:p w:rsidR="00BF5557" w:rsidRPr="00DB03C8" w:rsidRDefault="00BF555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DB03C8">
        <w:rPr>
          <w:rFonts w:ascii="Times New Roman" w:hAnsi="Times New Roman"/>
          <w:sz w:val="26"/>
          <w:szCs w:val="26"/>
        </w:rPr>
        <w:t>- зачисление ценных бумаг на указанный счет;</w:t>
      </w:r>
    </w:p>
    <w:p w:rsidR="00BF5557" w:rsidRPr="00DB03C8" w:rsidRDefault="00BF555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DB03C8">
        <w:rPr>
          <w:rFonts w:ascii="Times New Roman" w:hAnsi="Times New Roman"/>
          <w:sz w:val="26"/>
          <w:szCs w:val="26"/>
        </w:rPr>
        <w:t xml:space="preserve">- списание ценных бумаг с указанного счета в соответствии с пунктом </w:t>
      </w:r>
      <w:r w:rsidR="0081480D" w:rsidRPr="00DB03C8">
        <w:rPr>
          <w:rFonts w:ascii="Times New Roman" w:hAnsi="Times New Roman"/>
          <w:sz w:val="26"/>
          <w:szCs w:val="26"/>
        </w:rPr>
        <w:t>15.11.</w:t>
      </w:r>
      <w:r w:rsidRPr="00DB03C8">
        <w:rPr>
          <w:rFonts w:ascii="Times New Roman" w:hAnsi="Times New Roman"/>
          <w:sz w:val="26"/>
          <w:szCs w:val="26"/>
        </w:rPr>
        <w:t xml:space="preserve"> настоящих Правил;</w:t>
      </w:r>
    </w:p>
    <w:p w:rsidR="00BF5557" w:rsidRPr="00DB03C8" w:rsidRDefault="00BF555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DB03C8">
        <w:rPr>
          <w:rFonts w:ascii="Times New Roman" w:hAnsi="Times New Roman"/>
          <w:sz w:val="26"/>
          <w:szCs w:val="26"/>
        </w:rPr>
        <w:t>- предоставление информации из реестра на основании распоряжения доверительного управляющего правами или на основании распоряжения эмитента.</w:t>
      </w:r>
    </w:p>
    <w:p w:rsidR="00BF5557" w:rsidRPr="00DB03C8" w:rsidRDefault="00BF5557"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DB03C8">
        <w:rPr>
          <w:rFonts w:ascii="Times New Roman" w:hAnsi="Times New Roman"/>
          <w:sz w:val="26"/>
          <w:szCs w:val="26"/>
        </w:rPr>
        <w:t>Зачисление ценных бумаг на счет доверительного управляющего правами, не являющегося приобретателем ценных бумаг, осуществляется на основании передаточного распоряжения, подписанного владельцем ценных бумаг, либо на основании передаточного распоряжения, подписанного нотариусом или исполнителем завещания, действующими в качестве учредителя доверительного управления с целью управления наследственным имуществом.</w:t>
      </w:r>
    </w:p>
    <w:p w:rsidR="00BF5557" w:rsidRPr="00DB03C8" w:rsidRDefault="00BF555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DB03C8">
        <w:rPr>
          <w:rFonts w:ascii="Times New Roman" w:hAnsi="Times New Roman"/>
          <w:sz w:val="26"/>
          <w:szCs w:val="26"/>
        </w:rPr>
        <w:t xml:space="preserve">В </w:t>
      </w:r>
      <w:proofErr w:type="gramStart"/>
      <w:r w:rsidRPr="00DB03C8">
        <w:rPr>
          <w:rFonts w:ascii="Times New Roman" w:hAnsi="Times New Roman"/>
          <w:sz w:val="26"/>
          <w:szCs w:val="26"/>
        </w:rPr>
        <w:t>случае</w:t>
      </w:r>
      <w:proofErr w:type="gramEnd"/>
      <w:r w:rsidRPr="00DB03C8">
        <w:rPr>
          <w:rFonts w:ascii="Times New Roman" w:hAnsi="Times New Roman"/>
          <w:sz w:val="26"/>
          <w:szCs w:val="26"/>
        </w:rPr>
        <w:t xml:space="preserve"> если передаточное распоряжение о переводе ценных бумаг на счет "доверительный управляющий правами" подписано исполнителем завещания, регистратору предоставляется надлежащим образом заверенная копия завещания.</w:t>
      </w:r>
    </w:p>
    <w:p w:rsidR="00C34600" w:rsidRPr="005375EE" w:rsidRDefault="00BF5557"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DB03C8">
        <w:rPr>
          <w:rFonts w:ascii="Times New Roman" w:hAnsi="Times New Roman"/>
          <w:sz w:val="26"/>
          <w:szCs w:val="26"/>
        </w:rPr>
        <w:t xml:space="preserve">В передаточное распоряжение о передаче ценных бумаг доверительному управляющему правами могут быть включено дополнительное условие о </w:t>
      </w:r>
      <w:r w:rsidR="00C34600" w:rsidRPr="00DB03C8">
        <w:rPr>
          <w:rFonts w:ascii="Times New Roman" w:hAnsi="Times New Roman"/>
          <w:sz w:val="26"/>
          <w:szCs w:val="26"/>
        </w:rPr>
        <w:t>том, что получателем дохода по всем или по определенному количеству ценных бумаг, переданных в доверительное управление</w:t>
      </w:r>
      <w:r w:rsidR="0034397C">
        <w:rPr>
          <w:rFonts w:ascii="Times New Roman" w:hAnsi="Times New Roman"/>
          <w:sz w:val="26"/>
          <w:szCs w:val="26"/>
        </w:rPr>
        <w:t>,</w:t>
      </w:r>
      <w:r w:rsidR="00C34600" w:rsidRPr="00DB03C8">
        <w:rPr>
          <w:rFonts w:ascii="Times New Roman" w:hAnsi="Times New Roman"/>
          <w:sz w:val="26"/>
          <w:szCs w:val="26"/>
        </w:rPr>
        <w:t xml:space="preserve"> является владелец ценных бумаг;</w:t>
      </w:r>
    </w:p>
    <w:p w:rsidR="00BF5557" w:rsidRPr="00DB03C8" w:rsidRDefault="00BF5557"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DB03C8">
        <w:rPr>
          <w:rFonts w:ascii="Times New Roman" w:hAnsi="Times New Roman"/>
          <w:sz w:val="26"/>
          <w:szCs w:val="26"/>
        </w:rPr>
        <w:t xml:space="preserve">Регистратор не отвечает за убытки вследствие проведения операций по лицевому счету доверительного управляющего правами, совершенные без учета дополнительных условий, в случае если такие условия противоречат договору доверительного управления, но не были в соответствии с настоящим </w:t>
      </w:r>
      <w:r w:rsidR="00AE7279" w:rsidRPr="00DB03C8">
        <w:rPr>
          <w:rFonts w:ascii="Times New Roman" w:hAnsi="Times New Roman"/>
          <w:sz w:val="26"/>
          <w:szCs w:val="26"/>
        </w:rPr>
        <w:t>Правилами</w:t>
      </w:r>
      <w:r w:rsidRPr="00DB03C8">
        <w:rPr>
          <w:rFonts w:ascii="Times New Roman" w:hAnsi="Times New Roman"/>
          <w:sz w:val="26"/>
          <w:szCs w:val="26"/>
        </w:rPr>
        <w:t xml:space="preserve"> указаны в передаточном распоряжении.</w:t>
      </w:r>
    </w:p>
    <w:p w:rsidR="004E0524" w:rsidRPr="005375EE" w:rsidRDefault="004E0524"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Ценные бумаги, учитываемые на лицевом счете доверительного управляющего, не учитываются на лицевом счете зарегистрированного лица, в интересах которого действует доверительный управляющий. Ценные бумаги, переданные доверительному управляющему разными лицами, могут учитываться на одном счете доверительного управляющего.</w:t>
      </w:r>
    </w:p>
    <w:p w:rsidR="004E0524" w:rsidRPr="005375EE" w:rsidRDefault="004E0524"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Учет ценных бумаг, принадлежащих зарегистрированному лицу как доверительному управляющему, как собственнику и принадлежащих его клиентам, осуществляется на отдельных лицевых счетах.</w:t>
      </w:r>
    </w:p>
    <w:p w:rsidR="00BF5557" w:rsidRPr="005375EE" w:rsidRDefault="00BF5557"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sz w:val="26"/>
          <w:szCs w:val="26"/>
        </w:rPr>
        <w:t>Ценные бумаги списываются</w:t>
      </w:r>
      <w:r w:rsidRPr="00DB03C8">
        <w:rPr>
          <w:rFonts w:ascii="Times New Roman" w:hAnsi="Times New Roman"/>
          <w:sz w:val="26"/>
        </w:rPr>
        <w:t xml:space="preserve"> со счета доверительного управляющего </w:t>
      </w:r>
      <w:r w:rsidRPr="005375EE">
        <w:rPr>
          <w:rFonts w:ascii="Times New Roman" w:hAnsi="Times New Roman"/>
          <w:sz w:val="26"/>
          <w:szCs w:val="26"/>
        </w:rPr>
        <w:t>правами в следующих случаях:</w:t>
      </w:r>
    </w:p>
    <w:p w:rsidR="00BF5557" w:rsidRPr="005375EE" w:rsidRDefault="00BF555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w:t>
      </w:r>
      <w:r w:rsidRPr="00DB03C8">
        <w:rPr>
          <w:rFonts w:ascii="Times New Roman" w:hAnsi="Times New Roman"/>
          <w:sz w:val="26"/>
        </w:rPr>
        <w:t>на основании передаточного распоряжения</w:t>
      </w:r>
      <w:r w:rsidRPr="005375EE">
        <w:rPr>
          <w:rFonts w:ascii="Times New Roman" w:hAnsi="Times New Roman"/>
          <w:sz w:val="26"/>
          <w:szCs w:val="26"/>
        </w:rPr>
        <w:t xml:space="preserve"> доверительного управляющего на счет учредителя управления (владельца ценных бумаг);</w:t>
      </w:r>
    </w:p>
    <w:p w:rsidR="00BF5557" w:rsidRPr="005375EE" w:rsidRDefault="00BF555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на основании свидетельства о праве на наследство на счет (счета) наследника (наследников);</w:t>
      </w:r>
    </w:p>
    <w:p w:rsidR="00BF5557" w:rsidRPr="005375EE" w:rsidRDefault="00BF555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на основании решения</w:t>
      </w:r>
      <w:r w:rsidRPr="00DB03C8">
        <w:rPr>
          <w:rFonts w:ascii="Times New Roman" w:hAnsi="Times New Roman"/>
          <w:sz w:val="26"/>
        </w:rPr>
        <w:t xml:space="preserve"> суда</w:t>
      </w:r>
      <w:r w:rsidRPr="005375EE">
        <w:rPr>
          <w:rFonts w:ascii="Times New Roman" w:hAnsi="Times New Roman"/>
          <w:sz w:val="26"/>
          <w:szCs w:val="26"/>
        </w:rPr>
        <w:t>;</w:t>
      </w:r>
    </w:p>
    <w:p w:rsidR="00BF5557" w:rsidRPr="005375EE" w:rsidRDefault="00BF555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xml:space="preserve">- на основании документов, подтверждающих оплату ценных бумаг в случае выкупа ценных бумаг в порядке, предусмотренном </w:t>
      </w:r>
      <w:hyperlink r:id="rId15" w:history="1">
        <w:r w:rsidRPr="005375EE">
          <w:rPr>
            <w:rStyle w:val="ad"/>
            <w:rFonts w:ascii="Times New Roman" w:hAnsi="Times New Roman"/>
            <w:color w:val="000000" w:themeColor="text1"/>
            <w:sz w:val="26"/>
            <w:szCs w:val="26"/>
            <w:u w:val="none"/>
          </w:rPr>
          <w:t>статьей 84.8</w:t>
        </w:r>
      </w:hyperlink>
      <w:r w:rsidRPr="005375EE">
        <w:rPr>
          <w:rFonts w:ascii="Times New Roman" w:hAnsi="Times New Roman"/>
          <w:color w:val="000000" w:themeColor="text1"/>
          <w:sz w:val="26"/>
          <w:szCs w:val="26"/>
        </w:rPr>
        <w:t xml:space="preserve"> </w:t>
      </w:r>
      <w:r w:rsidRPr="005375EE">
        <w:rPr>
          <w:rFonts w:ascii="Times New Roman" w:hAnsi="Times New Roman"/>
          <w:sz w:val="26"/>
          <w:szCs w:val="26"/>
        </w:rPr>
        <w:t xml:space="preserve">Федерального закона от 26.12.1995 N 208-ФЗ "Об акционерных обществах". В </w:t>
      </w:r>
      <w:proofErr w:type="gramStart"/>
      <w:r w:rsidRPr="005375EE">
        <w:rPr>
          <w:rFonts w:ascii="Times New Roman" w:hAnsi="Times New Roman"/>
          <w:sz w:val="26"/>
          <w:szCs w:val="26"/>
        </w:rPr>
        <w:t>этом</w:t>
      </w:r>
      <w:proofErr w:type="gramEnd"/>
      <w:r w:rsidRPr="005375EE">
        <w:rPr>
          <w:rFonts w:ascii="Times New Roman" w:hAnsi="Times New Roman"/>
          <w:sz w:val="26"/>
          <w:szCs w:val="26"/>
        </w:rPr>
        <w:t xml:space="preserve"> случае заявление с указанием реквизитов для перечисления денежных средств за выкупаемые ценные бумаги вправе направить владелец ценных бумаг или доверительный управляющий правами;</w:t>
      </w:r>
    </w:p>
    <w:p w:rsidR="00BF5557" w:rsidRPr="005375EE" w:rsidRDefault="00BF555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в иных предусмотренных</w:t>
      </w:r>
      <w:r w:rsidRPr="00DB03C8">
        <w:rPr>
          <w:rFonts w:ascii="Times New Roman" w:hAnsi="Times New Roman"/>
          <w:sz w:val="26"/>
        </w:rPr>
        <w:t xml:space="preserve"> законодательством </w:t>
      </w:r>
      <w:r w:rsidRPr="005375EE">
        <w:rPr>
          <w:rFonts w:ascii="Times New Roman" w:hAnsi="Times New Roman"/>
          <w:sz w:val="26"/>
          <w:szCs w:val="26"/>
        </w:rPr>
        <w:t>случаях.</w:t>
      </w:r>
    </w:p>
    <w:p w:rsidR="00BF5557" w:rsidRPr="005375EE" w:rsidRDefault="00BF5557"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proofErr w:type="gramStart"/>
      <w:r w:rsidRPr="00DB03C8">
        <w:rPr>
          <w:rFonts w:ascii="Times New Roman" w:hAnsi="Times New Roman"/>
          <w:sz w:val="26"/>
          <w:szCs w:val="26"/>
        </w:rPr>
        <w:t>В случае если ценные бумаги зачислены на лицевой счет доверительного управляющего правами, регистратор при составлении списка лиц, имеющих право на участие в общем собрании акционеров, или списка лиц, имеющих право на получение доходов по ценным бумагам, включает в такие списки доверительного управляющего правами</w:t>
      </w:r>
      <w:r w:rsidR="00C34600" w:rsidRPr="005375EE">
        <w:rPr>
          <w:rFonts w:ascii="Times New Roman" w:hAnsi="Times New Roman"/>
          <w:sz w:val="26"/>
          <w:szCs w:val="26"/>
        </w:rPr>
        <w:t xml:space="preserve"> (за исключением тех случаев, когда получателем дохода по ценным бумагам является владелец ценных бумаг)</w:t>
      </w:r>
      <w:r w:rsidR="005E2615" w:rsidRPr="005375EE">
        <w:rPr>
          <w:rFonts w:ascii="Times New Roman" w:hAnsi="Times New Roman"/>
          <w:sz w:val="26"/>
          <w:szCs w:val="26"/>
        </w:rPr>
        <w:t>.</w:t>
      </w:r>
      <w:proofErr w:type="gramEnd"/>
    </w:p>
    <w:p w:rsidR="004E0524" w:rsidRPr="005375EE" w:rsidRDefault="004E0524" w:rsidP="00E159FF">
      <w:pPr>
        <w:shd w:val="clear" w:color="auto" w:fill="FFFFFF"/>
        <w:autoSpaceDE w:val="0"/>
        <w:autoSpaceDN w:val="0"/>
        <w:adjustRightInd w:val="0"/>
        <w:spacing w:after="0" w:line="240" w:lineRule="auto"/>
        <w:ind w:firstLine="709"/>
        <w:jc w:val="center"/>
        <w:rPr>
          <w:rFonts w:ascii="Times New Roman" w:hAnsi="Times New Roman"/>
          <w:b/>
          <w:sz w:val="26"/>
          <w:szCs w:val="26"/>
        </w:rPr>
      </w:pPr>
    </w:p>
    <w:p w:rsidR="004E0524" w:rsidRPr="00DB03C8" w:rsidRDefault="004E0524" w:rsidP="00E159FF">
      <w:pPr>
        <w:numPr>
          <w:ilvl w:val="0"/>
          <w:numId w:val="29"/>
        </w:numPr>
        <w:shd w:val="clear" w:color="auto" w:fill="FFFFFF"/>
        <w:autoSpaceDE w:val="0"/>
        <w:autoSpaceDN w:val="0"/>
        <w:adjustRightInd w:val="0"/>
        <w:spacing w:before="240" w:after="0" w:line="240" w:lineRule="auto"/>
        <w:ind w:left="0" w:firstLine="709"/>
        <w:jc w:val="center"/>
        <w:rPr>
          <w:rFonts w:ascii="Times New Roman" w:hAnsi="Times New Roman"/>
          <w:b/>
          <w:sz w:val="26"/>
          <w:szCs w:val="26"/>
        </w:rPr>
      </w:pPr>
      <w:r w:rsidRPr="00DB03C8">
        <w:rPr>
          <w:rFonts w:ascii="Times New Roman" w:hAnsi="Times New Roman"/>
          <w:b/>
          <w:sz w:val="26"/>
          <w:szCs w:val="26"/>
        </w:rPr>
        <w:t>Порядок внесения записей о передаче ценных бумаг в депозит нотариуса и их списании со счета нотариуса</w:t>
      </w:r>
    </w:p>
    <w:p w:rsidR="00626309" w:rsidRPr="005375EE" w:rsidRDefault="0062630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cs="Calibri"/>
        </w:rPr>
        <w:t xml:space="preserve"> </w:t>
      </w:r>
      <w:proofErr w:type="gramStart"/>
      <w:r w:rsidRPr="005375EE">
        <w:rPr>
          <w:rFonts w:ascii="Times New Roman" w:hAnsi="Times New Roman"/>
          <w:sz w:val="26"/>
          <w:szCs w:val="26"/>
        </w:rPr>
        <w:t>В случае если ценные бумаги переданы в депозит нотариуса, регистратор на основании предоставленной нотариусом анкеты открывает в реестре лицевой счет нотариуса, не являющегося приобретателем ценных бумаг, и на основании распоряжения владельца ценных бумаг зачисляет на этот счет указанное владельцем количество ценных бумаг.</w:t>
      </w:r>
      <w:proofErr w:type="gramEnd"/>
      <w:r w:rsidRPr="005375EE">
        <w:rPr>
          <w:rFonts w:ascii="Times New Roman" w:hAnsi="Times New Roman"/>
          <w:sz w:val="26"/>
          <w:szCs w:val="26"/>
        </w:rPr>
        <w:t xml:space="preserve"> В </w:t>
      </w:r>
      <w:proofErr w:type="gramStart"/>
      <w:r w:rsidRPr="005375EE">
        <w:rPr>
          <w:rFonts w:ascii="Times New Roman" w:hAnsi="Times New Roman"/>
          <w:sz w:val="26"/>
          <w:szCs w:val="26"/>
        </w:rPr>
        <w:t>распоряжении</w:t>
      </w:r>
      <w:proofErr w:type="gramEnd"/>
      <w:r w:rsidRPr="005375EE">
        <w:rPr>
          <w:rFonts w:ascii="Times New Roman" w:hAnsi="Times New Roman"/>
          <w:sz w:val="26"/>
          <w:szCs w:val="26"/>
        </w:rPr>
        <w:t xml:space="preserve"> владельца ценных бумаг о переводе всех или части принадлежащих ему бумаг в депозит нотариуса должно быть указано лицо, являющееся кредитором по обязательству владельца ценных бумаг, при этом владелец ценных бумаг указывает известную ему информацию о таком кредиторе.</w:t>
      </w:r>
    </w:p>
    <w:p w:rsidR="00626309" w:rsidRPr="005375EE" w:rsidRDefault="00626309"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xml:space="preserve">В </w:t>
      </w:r>
      <w:proofErr w:type="gramStart"/>
      <w:r w:rsidRPr="005375EE">
        <w:rPr>
          <w:rFonts w:ascii="Times New Roman" w:hAnsi="Times New Roman"/>
          <w:sz w:val="26"/>
          <w:szCs w:val="26"/>
        </w:rPr>
        <w:t>случае</w:t>
      </w:r>
      <w:proofErr w:type="gramEnd"/>
      <w:r w:rsidRPr="005375EE">
        <w:rPr>
          <w:rFonts w:ascii="Times New Roman" w:hAnsi="Times New Roman"/>
          <w:sz w:val="26"/>
          <w:szCs w:val="26"/>
        </w:rPr>
        <w:t xml:space="preserve"> очевидного отсутствия определенности по поводу того, кто является кредитором по обязательству владельца ценных бумаг, в частности, в связи со спором по этому поводу между кредитором и другими лицами, в распоряжении о передаче ценных бумаг в депозит нотариуса делается соответствующая запись.</w:t>
      </w:r>
    </w:p>
    <w:p w:rsidR="004E0524" w:rsidRPr="005375EE" w:rsidRDefault="004E0524"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sz w:val="26"/>
          <w:szCs w:val="26"/>
        </w:rPr>
        <w:t>Операции по лицевому счету нотариуса блокируются, за исключением операции по предоставлению информации на основании распоряжения нотариуса или эмитента, операции по списанию ценных бумаг со счета нотариуса и операций, которые не требуют волеизъявления зарегистрированного лица.</w:t>
      </w:r>
    </w:p>
    <w:p w:rsidR="004E0524" w:rsidRPr="005375EE" w:rsidRDefault="004E0524"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sz w:val="26"/>
          <w:szCs w:val="26"/>
        </w:rPr>
        <w:t>Прекращение блокирования операций по лицевому счету нотариуса производится регистратором при предоставлении документов, предусмотренных в пункте 16.4. настоящих Правил.</w:t>
      </w:r>
    </w:p>
    <w:p w:rsidR="00626309" w:rsidRPr="005375EE" w:rsidRDefault="0062630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sz w:val="26"/>
          <w:szCs w:val="26"/>
        </w:rPr>
        <w:t>Ценные бумаги, переданные в депозит нотариуса, списываются со счета нотариуса на основании:</w:t>
      </w:r>
    </w:p>
    <w:p w:rsidR="00626309" w:rsidRPr="005375EE" w:rsidRDefault="00626309"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решения суда;</w:t>
      </w:r>
    </w:p>
    <w:p w:rsidR="00626309" w:rsidRPr="005375EE" w:rsidRDefault="00626309"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xml:space="preserve">- документов, подтверждающих оплату ценных бумаг в случае выкупа ценных бумаг в порядке, предусмотренном </w:t>
      </w:r>
      <w:hyperlink r:id="rId16" w:history="1">
        <w:r w:rsidRPr="005375EE">
          <w:rPr>
            <w:rStyle w:val="ad"/>
            <w:rFonts w:ascii="Times New Roman" w:hAnsi="Times New Roman"/>
            <w:color w:val="auto"/>
            <w:sz w:val="26"/>
            <w:szCs w:val="26"/>
            <w:u w:val="none"/>
          </w:rPr>
          <w:t>статьей 84.8</w:t>
        </w:r>
      </w:hyperlink>
      <w:r w:rsidRPr="005375EE">
        <w:rPr>
          <w:rFonts w:ascii="Times New Roman" w:hAnsi="Times New Roman"/>
          <w:sz w:val="26"/>
          <w:szCs w:val="26"/>
        </w:rPr>
        <w:t xml:space="preserve"> Федерального закона от 26.12.1995 N 208-ФЗ "Об акционерных обществах";</w:t>
      </w:r>
    </w:p>
    <w:p w:rsidR="00626309" w:rsidRPr="005375EE" w:rsidRDefault="00626309"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на основании передаточного распоряжения о списании ценных бумаг на счет кредитора, указанного владельцем ценных бумаг;</w:t>
      </w:r>
    </w:p>
    <w:p w:rsidR="00626309" w:rsidRPr="005375EE" w:rsidRDefault="00626309"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в иных предусмотренных законодательством случаях.</w:t>
      </w:r>
    </w:p>
    <w:p w:rsidR="00626309" w:rsidRPr="005375EE" w:rsidRDefault="0062630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sz w:val="26"/>
          <w:szCs w:val="26"/>
        </w:rPr>
        <w:t>Передаточное распоряжение о списании ценных бумаг со счета нотариуса на счет кредитора, указанного владельцем ценных бумаг, должно быть подписано нотариусом и скреплено его печатью.</w:t>
      </w:r>
    </w:p>
    <w:p w:rsidR="00626309" w:rsidRPr="005375EE" w:rsidRDefault="00626309" w:rsidP="00DB03C8">
      <w:pPr>
        <w:shd w:val="clear" w:color="auto" w:fill="FFFFFF"/>
        <w:autoSpaceDE w:val="0"/>
        <w:autoSpaceDN w:val="0"/>
        <w:adjustRightInd w:val="0"/>
        <w:spacing w:before="120" w:after="0" w:line="240" w:lineRule="auto"/>
        <w:ind w:firstLine="709"/>
        <w:jc w:val="both"/>
        <w:rPr>
          <w:rFonts w:ascii="Times New Roman" w:hAnsi="Times New Roman"/>
          <w:sz w:val="26"/>
          <w:szCs w:val="26"/>
        </w:rPr>
      </w:pPr>
    </w:p>
    <w:p w:rsidR="00483B64" w:rsidRPr="005375EE" w:rsidRDefault="00483B64" w:rsidP="00E159FF">
      <w:pPr>
        <w:numPr>
          <w:ilvl w:val="0"/>
          <w:numId w:val="29"/>
        </w:numPr>
        <w:shd w:val="clear" w:color="auto" w:fill="FFFFFF"/>
        <w:autoSpaceDE w:val="0"/>
        <w:autoSpaceDN w:val="0"/>
        <w:adjustRightInd w:val="0"/>
        <w:spacing w:before="240" w:after="0" w:line="240" w:lineRule="auto"/>
        <w:ind w:left="0" w:firstLine="709"/>
        <w:jc w:val="center"/>
        <w:rPr>
          <w:rFonts w:ascii="Times New Roman" w:hAnsi="Times New Roman"/>
          <w:b/>
          <w:sz w:val="26"/>
          <w:szCs w:val="26"/>
        </w:rPr>
      </w:pPr>
      <w:r w:rsidRPr="005375EE">
        <w:rPr>
          <w:rFonts w:ascii="Times New Roman" w:hAnsi="Times New Roman"/>
          <w:b/>
          <w:color w:val="000000"/>
          <w:sz w:val="26"/>
          <w:szCs w:val="26"/>
        </w:rPr>
        <w:t>Особенности проведения операций с ценными бумагами, находящимися в общей долевой собственности.</w:t>
      </w:r>
    </w:p>
    <w:p w:rsidR="00483B64"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Если ценные бумаги принадлежат владельцам на праве общей долевой собственности, то передаточное распоряжение должно быть подписано всеми участниками общей долевой собственности. При отсутствии таких подписей должна быть предоставлена доверенность, выданная участниками общей долевой собственности лицу, подписавшему от их имени передаточное распоряжение.</w:t>
      </w:r>
    </w:p>
    <w:p w:rsidR="00626309" w:rsidRPr="005375EE" w:rsidRDefault="00626309"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p>
    <w:p w:rsidR="00483B64" w:rsidRPr="005375EE" w:rsidRDefault="00483B64" w:rsidP="00E159FF">
      <w:pPr>
        <w:numPr>
          <w:ilvl w:val="0"/>
          <w:numId w:val="29"/>
        </w:numPr>
        <w:shd w:val="clear" w:color="auto" w:fill="FFFFFF"/>
        <w:autoSpaceDE w:val="0"/>
        <w:autoSpaceDN w:val="0"/>
        <w:adjustRightInd w:val="0"/>
        <w:spacing w:before="240" w:after="0" w:line="240" w:lineRule="auto"/>
        <w:ind w:left="0" w:firstLine="709"/>
        <w:jc w:val="center"/>
        <w:rPr>
          <w:rFonts w:ascii="Times New Roman" w:hAnsi="Times New Roman"/>
          <w:b/>
          <w:sz w:val="26"/>
          <w:szCs w:val="26"/>
        </w:rPr>
      </w:pPr>
      <w:r w:rsidRPr="005375EE">
        <w:rPr>
          <w:rFonts w:ascii="Times New Roman" w:hAnsi="Times New Roman"/>
          <w:b/>
          <w:sz w:val="26"/>
          <w:szCs w:val="26"/>
        </w:rPr>
        <w:t>Предоставление информации из реестра</w:t>
      </w:r>
    </w:p>
    <w:p w:rsidR="00483B64" w:rsidRPr="005375EE" w:rsidRDefault="00483B64" w:rsidP="00E159FF">
      <w:pPr>
        <w:shd w:val="clear" w:color="auto" w:fill="FFFFFF"/>
        <w:autoSpaceDE w:val="0"/>
        <w:autoSpaceDN w:val="0"/>
        <w:adjustRightInd w:val="0"/>
        <w:spacing w:after="0" w:line="240" w:lineRule="auto"/>
        <w:ind w:firstLine="709"/>
        <w:jc w:val="center"/>
        <w:rPr>
          <w:rFonts w:ascii="Times New Roman" w:hAnsi="Times New Roman"/>
          <w:b/>
          <w:sz w:val="26"/>
          <w:szCs w:val="26"/>
        </w:rPr>
      </w:pPr>
      <w:r w:rsidRPr="005375EE">
        <w:rPr>
          <w:rFonts w:ascii="Times New Roman" w:hAnsi="Times New Roman"/>
          <w:b/>
          <w:sz w:val="26"/>
          <w:szCs w:val="26"/>
        </w:rPr>
        <w:t>владельцев именных ценных бумаг.</w:t>
      </w:r>
    </w:p>
    <w:p w:rsidR="00483B64" w:rsidRPr="005375EE" w:rsidRDefault="00483B64"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i/>
          <w:sz w:val="26"/>
          <w:szCs w:val="26"/>
        </w:rPr>
      </w:pPr>
      <w:r w:rsidRPr="005375EE">
        <w:rPr>
          <w:rFonts w:ascii="Times New Roman" w:hAnsi="Times New Roman"/>
          <w:i/>
          <w:color w:val="000000"/>
          <w:sz w:val="26"/>
          <w:szCs w:val="26"/>
        </w:rPr>
        <w:t>Предоставление информации Обществу:</w:t>
      </w:r>
    </w:p>
    <w:p w:rsidR="00DD397B"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Информация </w:t>
      </w:r>
      <w:r w:rsidR="00483B64" w:rsidRPr="005375EE">
        <w:rPr>
          <w:rFonts w:ascii="Times New Roman" w:hAnsi="Times New Roman"/>
          <w:color w:val="000000"/>
          <w:sz w:val="26"/>
          <w:szCs w:val="26"/>
        </w:rPr>
        <w:t xml:space="preserve">из </w:t>
      </w:r>
      <w:r w:rsidRPr="005375EE">
        <w:rPr>
          <w:rFonts w:ascii="Times New Roman" w:hAnsi="Times New Roman"/>
          <w:color w:val="000000"/>
          <w:sz w:val="26"/>
          <w:szCs w:val="26"/>
        </w:rPr>
        <w:t xml:space="preserve">реестра предоставляется регистратором эмитенту по его </w:t>
      </w:r>
      <w:r w:rsidR="00483B64" w:rsidRPr="005375EE">
        <w:rPr>
          <w:rFonts w:ascii="Times New Roman" w:hAnsi="Times New Roman"/>
          <w:color w:val="000000"/>
          <w:sz w:val="26"/>
          <w:szCs w:val="26"/>
        </w:rPr>
        <w:t>распоряжению</w:t>
      </w:r>
      <w:r w:rsidR="0012740A" w:rsidRPr="005375EE">
        <w:rPr>
          <w:rFonts w:ascii="Times New Roman" w:hAnsi="Times New Roman"/>
          <w:color w:val="000000"/>
          <w:sz w:val="26"/>
          <w:szCs w:val="26"/>
        </w:rPr>
        <w:t>,</w:t>
      </w:r>
      <w:r w:rsidRPr="005375EE">
        <w:rPr>
          <w:rFonts w:ascii="Times New Roman" w:hAnsi="Times New Roman"/>
          <w:color w:val="000000"/>
          <w:sz w:val="26"/>
          <w:szCs w:val="26"/>
        </w:rPr>
        <w:t xml:space="preserve"> содержащему указание на объем требуемой информации</w:t>
      </w:r>
      <w:r w:rsidR="00483B64" w:rsidRPr="005375EE">
        <w:rPr>
          <w:rFonts w:ascii="Times New Roman" w:hAnsi="Times New Roman"/>
          <w:color w:val="000000"/>
          <w:sz w:val="26"/>
          <w:szCs w:val="26"/>
        </w:rPr>
        <w:t>, оформленному согласно Приложению №</w:t>
      </w:r>
      <w:r w:rsidR="0008404E" w:rsidRPr="005375EE">
        <w:rPr>
          <w:rFonts w:ascii="Times New Roman" w:hAnsi="Times New Roman"/>
          <w:color w:val="000000"/>
          <w:sz w:val="26"/>
          <w:szCs w:val="26"/>
        </w:rPr>
        <w:t>8</w:t>
      </w:r>
      <w:r w:rsidR="00483B64" w:rsidRPr="005375EE">
        <w:rPr>
          <w:rFonts w:ascii="Times New Roman" w:hAnsi="Times New Roman"/>
          <w:color w:val="000000"/>
          <w:sz w:val="26"/>
          <w:szCs w:val="26"/>
        </w:rPr>
        <w:t xml:space="preserve"> к настоящим Правилам.</w:t>
      </w:r>
    </w:p>
    <w:p w:rsidR="00340949"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 По распоряжению эмитента</w:t>
      </w:r>
      <w:r w:rsidR="00DD397B" w:rsidRPr="005375EE">
        <w:rPr>
          <w:rFonts w:ascii="Times New Roman" w:hAnsi="Times New Roman"/>
          <w:color w:val="000000"/>
          <w:sz w:val="26"/>
          <w:szCs w:val="26"/>
        </w:rPr>
        <w:t>, оформленному согласно Приложению №</w:t>
      </w:r>
      <w:r w:rsidR="0008404E" w:rsidRPr="005375EE">
        <w:rPr>
          <w:rFonts w:ascii="Times New Roman" w:hAnsi="Times New Roman"/>
          <w:color w:val="000000"/>
          <w:sz w:val="26"/>
          <w:szCs w:val="26"/>
        </w:rPr>
        <w:t>9</w:t>
      </w:r>
      <w:r w:rsidR="00DD397B" w:rsidRPr="005375EE">
        <w:rPr>
          <w:rFonts w:ascii="Times New Roman" w:hAnsi="Times New Roman"/>
          <w:color w:val="000000"/>
          <w:sz w:val="26"/>
          <w:szCs w:val="26"/>
        </w:rPr>
        <w:t xml:space="preserve"> к настоящим Правилам, </w:t>
      </w:r>
      <w:r w:rsidRPr="005375EE">
        <w:rPr>
          <w:rFonts w:ascii="Times New Roman" w:hAnsi="Times New Roman"/>
          <w:color w:val="000000"/>
          <w:sz w:val="26"/>
          <w:szCs w:val="26"/>
        </w:rPr>
        <w:t>регистратор подготавливает список владельцев ценных бумаг, которым адресовано добровольное или обязательное предложение о приобретении акций.</w:t>
      </w:r>
    </w:p>
    <w:p w:rsidR="00DD397B" w:rsidRPr="005375EE" w:rsidRDefault="00DD397B"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i/>
          <w:sz w:val="26"/>
          <w:szCs w:val="26"/>
        </w:rPr>
      </w:pPr>
      <w:r w:rsidRPr="005375EE">
        <w:rPr>
          <w:rFonts w:ascii="Times New Roman" w:hAnsi="Times New Roman"/>
          <w:i/>
          <w:color w:val="000000"/>
          <w:sz w:val="26"/>
          <w:szCs w:val="26"/>
        </w:rPr>
        <w:t>Предоставление информации зарегистрированным лицам:</w:t>
      </w:r>
    </w:p>
    <w:p w:rsidR="00DD397B" w:rsidRPr="005375EE" w:rsidRDefault="00DD397B"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Предоставление информации, выписок (справок) осуществляется на основании распоряжений зарегистрированных лиц, оформленных согласно Приложениям №</w:t>
      </w:r>
      <w:r w:rsidR="0008404E" w:rsidRPr="005375EE">
        <w:rPr>
          <w:rFonts w:ascii="Times New Roman" w:hAnsi="Times New Roman"/>
          <w:color w:val="000000"/>
          <w:sz w:val="26"/>
          <w:szCs w:val="26"/>
        </w:rPr>
        <w:t>8</w:t>
      </w:r>
      <w:r w:rsidRPr="005375EE">
        <w:rPr>
          <w:rFonts w:ascii="Times New Roman" w:hAnsi="Times New Roman"/>
          <w:color w:val="000000"/>
          <w:sz w:val="26"/>
          <w:szCs w:val="26"/>
        </w:rPr>
        <w:t>, №1</w:t>
      </w:r>
      <w:r w:rsidR="0008404E" w:rsidRPr="005375EE">
        <w:rPr>
          <w:rFonts w:ascii="Times New Roman" w:hAnsi="Times New Roman"/>
          <w:color w:val="000000"/>
          <w:sz w:val="26"/>
          <w:szCs w:val="26"/>
        </w:rPr>
        <w:t>0</w:t>
      </w:r>
      <w:r w:rsidRPr="005375EE">
        <w:rPr>
          <w:rFonts w:ascii="Times New Roman" w:hAnsi="Times New Roman"/>
          <w:color w:val="000000"/>
          <w:sz w:val="26"/>
          <w:szCs w:val="26"/>
        </w:rPr>
        <w:t xml:space="preserve"> к настоящим Правилам.</w:t>
      </w:r>
    </w:p>
    <w:p w:rsidR="00340949"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Зарегистрированному лицу по его распоряжению предоставляется </w:t>
      </w:r>
      <w:r w:rsidR="00DD397B" w:rsidRPr="005375EE">
        <w:rPr>
          <w:rFonts w:ascii="Times New Roman" w:hAnsi="Times New Roman"/>
          <w:color w:val="000000"/>
          <w:sz w:val="26"/>
          <w:szCs w:val="26"/>
        </w:rPr>
        <w:t>следующая информация:</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внесенн</w:t>
      </w:r>
      <w:r w:rsidR="00DD397B" w:rsidRPr="005375EE">
        <w:rPr>
          <w:rFonts w:ascii="Times New Roman" w:hAnsi="Times New Roman"/>
          <w:color w:val="000000"/>
          <w:sz w:val="26"/>
          <w:szCs w:val="26"/>
        </w:rPr>
        <w:t>ая</w:t>
      </w:r>
      <w:r w:rsidRPr="005375EE">
        <w:rPr>
          <w:rFonts w:ascii="Times New Roman" w:hAnsi="Times New Roman"/>
          <w:color w:val="000000"/>
          <w:sz w:val="26"/>
          <w:szCs w:val="26"/>
        </w:rPr>
        <w:t xml:space="preserve"> в реестр информаци</w:t>
      </w:r>
      <w:r w:rsidR="00DD397B" w:rsidRPr="005375EE">
        <w:rPr>
          <w:rFonts w:ascii="Times New Roman" w:hAnsi="Times New Roman"/>
          <w:color w:val="000000"/>
          <w:sz w:val="26"/>
          <w:szCs w:val="26"/>
        </w:rPr>
        <w:t>я</w:t>
      </w:r>
      <w:r w:rsidRPr="005375EE">
        <w:rPr>
          <w:rFonts w:ascii="Times New Roman" w:hAnsi="Times New Roman"/>
          <w:color w:val="000000"/>
          <w:sz w:val="26"/>
          <w:szCs w:val="26"/>
        </w:rPr>
        <w:t xml:space="preserve"> о </w:t>
      </w:r>
      <w:r w:rsidR="00DD397B" w:rsidRPr="005375EE">
        <w:rPr>
          <w:rFonts w:ascii="Times New Roman" w:hAnsi="Times New Roman"/>
          <w:color w:val="000000"/>
          <w:sz w:val="26"/>
          <w:szCs w:val="26"/>
        </w:rPr>
        <w:t>зарегистрированном лице</w:t>
      </w:r>
      <w:r w:rsidRPr="005375EE">
        <w:rPr>
          <w:rFonts w:ascii="Times New Roman" w:hAnsi="Times New Roman"/>
          <w:color w:val="000000"/>
          <w:sz w:val="26"/>
          <w:szCs w:val="26"/>
        </w:rPr>
        <w:t xml:space="preserve"> и учитываемых на его лицевом счете ценных бумагах;</w:t>
      </w:r>
    </w:p>
    <w:p w:rsidR="00340949" w:rsidRPr="005375EE" w:rsidRDefault="00DD397B"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proofErr w:type="gramStart"/>
      <w:r w:rsidRPr="005375EE">
        <w:rPr>
          <w:rFonts w:ascii="Times New Roman" w:hAnsi="Times New Roman"/>
          <w:color w:val="000000"/>
          <w:sz w:val="26"/>
          <w:szCs w:val="26"/>
        </w:rPr>
        <w:t>о</w:t>
      </w:r>
      <w:proofErr w:type="gramEnd"/>
      <w:r w:rsidR="00340949" w:rsidRPr="005375EE">
        <w:rPr>
          <w:rFonts w:ascii="Times New Roman" w:hAnsi="Times New Roman"/>
          <w:color w:val="000000"/>
          <w:sz w:val="26"/>
          <w:szCs w:val="26"/>
        </w:rPr>
        <w:t xml:space="preserve"> всех записях на лицевом счете</w:t>
      </w:r>
      <w:r w:rsidRPr="005375EE">
        <w:rPr>
          <w:rFonts w:ascii="Times New Roman" w:hAnsi="Times New Roman"/>
          <w:color w:val="000000"/>
          <w:sz w:val="26"/>
          <w:szCs w:val="26"/>
        </w:rPr>
        <w:t xml:space="preserve"> зарегистрированного лица</w:t>
      </w:r>
      <w:r w:rsidR="00340949" w:rsidRPr="005375EE">
        <w:rPr>
          <w:rFonts w:ascii="Times New Roman" w:hAnsi="Times New Roman"/>
          <w:color w:val="000000"/>
          <w:sz w:val="26"/>
          <w:szCs w:val="26"/>
        </w:rPr>
        <w:t>;</w:t>
      </w:r>
    </w:p>
    <w:p w:rsidR="00996068" w:rsidRPr="005375EE" w:rsidRDefault="00996068" w:rsidP="00E159FF">
      <w:pPr>
        <w:shd w:val="clear" w:color="auto" w:fill="FFFFFF"/>
        <w:autoSpaceDE w:val="0"/>
        <w:autoSpaceDN w:val="0"/>
        <w:adjustRightInd w:val="0"/>
        <w:spacing w:before="60" w:after="0" w:line="240" w:lineRule="auto"/>
        <w:ind w:firstLine="709"/>
        <w:jc w:val="both"/>
        <w:rPr>
          <w:rFonts w:ascii="Times New Roman" w:hAnsi="Times New Roman"/>
          <w:color w:val="000000"/>
          <w:sz w:val="26"/>
          <w:szCs w:val="26"/>
        </w:rPr>
      </w:pPr>
    </w:p>
    <w:p w:rsidR="00340949" w:rsidRPr="005375EE" w:rsidRDefault="00DD397B"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 о </w:t>
      </w:r>
      <w:r w:rsidR="00340949" w:rsidRPr="005375EE">
        <w:rPr>
          <w:rFonts w:ascii="Times New Roman" w:hAnsi="Times New Roman"/>
          <w:color w:val="000000"/>
          <w:sz w:val="26"/>
          <w:szCs w:val="26"/>
        </w:rPr>
        <w:t>процентном соотношении общего количества принадлежа</w:t>
      </w:r>
      <w:r w:rsidRPr="005375EE">
        <w:rPr>
          <w:rFonts w:ascii="Times New Roman" w:hAnsi="Times New Roman"/>
          <w:color w:val="000000"/>
          <w:sz w:val="26"/>
          <w:szCs w:val="26"/>
        </w:rPr>
        <w:t>щи</w:t>
      </w:r>
      <w:r w:rsidR="00340949" w:rsidRPr="005375EE">
        <w:rPr>
          <w:rFonts w:ascii="Times New Roman" w:hAnsi="Times New Roman"/>
          <w:color w:val="000000"/>
          <w:sz w:val="26"/>
          <w:szCs w:val="26"/>
        </w:rPr>
        <w:t xml:space="preserve">х </w:t>
      </w:r>
      <w:r w:rsidRPr="005375EE">
        <w:rPr>
          <w:rFonts w:ascii="Times New Roman" w:hAnsi="Times New Roman"/>
          <w:color w:val="000000"/>
          <w:sz w:val="26"/>
          <w:szCs w:val="26"/>
        </w:rPr>
        <w:t>зарегистрированному лицу цен</w:t>
      </w:r>
      <w:r w:rsidR="00340949" w:rsidRPr="005375EE">
        <w:rPr>
          <w:rFonts w:ascii="Times New Roman" w:hAnsi="Times New Roman"/>
          <w:color w:val="000000"/>
          <w:sz w:val="26"/>
          <w:szCs w:val="26"/>
        </w:rPr>
        <w:t>ных бумаг к уставному капиталу эмитента и общему количеству ценных бумаг данной категории (типа);</w:t>
      </w:r>
    </w:p>
    <w:p w:rsidR="00340949" w:rsidRPr="005375EE" w:rsidRDefault="00DD397B"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proofErr w:type="gramStart"/>
      <w:r w:rsidRPr="005375EE">
        <w:rPr>
          <w:rFonts w:ascii="Times New Roman" w:hAnsi="Times New Roman"/>
          <w:color w:val="000000"/>
          <w:sz w:val="26"/>
          <w:szCs w:val="26"/>
        </w:rPr>
        <w:t>о</w:t>
      </w:r>
      <w:proofErr w:type="gramEnd"/>
      <w:r w:rsidRPr="005375EE">
        <w:rPr>
          <w:rFonts w:ascii="Times New Roman" w:hAnsi="Times New Roman"/>
          <w:color w:val="000000"/>
          <w:sz w:val="26"/>
          <w:szCs w:val="26"/>
        </w:rPr>
        <w:t xml:space="preserve"> </w:t>
      </w:r>
      <w:r w:rsidR="00340949" w:rsidRPr="005375EE">
        <w:rPr>
          <w:rFonts w:ascii="Times New Roman" w:hAnsi="Times New Roman"/>
          <w:color w:val="000000"/>
          <w:sz w:val="26"/>
          <w:szCs w:val="26"/>
        </w:rPr>
        <w:t>эмитенте, его учредителях, а также о размере объяв</w:t>
      </w:r>
      <w:r w:rsidRPr="005375EE">
        <w:rPr>
          <w:rFonts w:ascii="Times New Roman" w:hAnsi="Times New Roman"/>
          <w:color w:val="000000"/>
          <w:sz w:val="26"/>
          <w:szCs w:val="26"/>
        </w:rPr>
        <w:t>ленного и оплачен</w:t>
      </w:r>
      <w:r w:rsidR="00340949" w:rsidRPr="005375EE">
        <w:rPr>
          <w:rFonts w:ascii="Times New Roman" w:hAnsi="Times New Roman"/>
          <w:color w:val="000000"/>
          <w:sz w:val="26"/>
          <w:szCs w:val="26"/>
        </w:rPr>
        <w:t>ного уставного капитала;</w:t>
      </w:r>
    </w:p>
    <w:p w:rsidR="00DD397B" w:rsidRPr="005375EE" w:rsidRDefault="00DD397B"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о </w:t>
      </w:r>
      <w:r w:rsidR="00340949" w:rsidRPr="005375EE">
        <w:rPr>
          <w:rFonts w:ascii="Times New Roman" w:hAnsi="Times New Roman"/>
          <w:color w:val="000000"/>
          <w:sz w:val="26"/>
          <w:szCs w:val="26"/>
        </w:rPr>
        <w:t xml:space="preserve">регистраторе (специалисте по ведению реестра); </w:t>
      </w:r>
    </w:p>
    <w:p w:rsidR="00340949"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другие данные в соответствии с законодательством </w:t>
      </w:r>
      <w:r w:rsidR="00DD397B" w:rsidRPr="005375EE">
        <w:rPr>
          <w:rFonts w:ascii="Times New Roman" w:hAnsi="Times New Roman"/>
          <w:color w:val="000000"/>
          <w:sz w:val="26"/>
          <w:szCs w:val="26"/>
        </w:rPr>
        <w:t>РФ.</w:t>
      </w:r>
    </w:p>
    <w:p w:rsidR="00340949"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i/>
          <w:color w:val="000000"/>
          <w:sz w:val="26"/>
          <w:szCs w:val="26"/>
        </w:rPr>
        <w:t>Зарегистрированным в реест</w:t>
      </w:r>
      <w:r w:rsidR="00DD397B" w:rsidRPr="005375EE">
        <w:rPr>
          <w:rFonts w:ascii="Times New Roman" w:hAnsi="Times New Roman"/>
          <w:i/>
          <w:color w:val="000000"/>
          <w:sz w:val="26"/>
          <w:szCs w:val="26"/>
        </w:rPr>
        <w:t>ре владельцам и номинальным дер</w:t>
      </w:r>
      <w:r w:rsidRPr="005375EE">
        <w:rPr>
          <w:rFonts w:ascii="Times New Roman" w:hAnsi="Times New Roman"/>
          <w:i/>
          <w:color w:val="000000"/>
          <w:sz w:val="26"/>
          <w:szCs w:val="26"/>
        </w:rPr>
        <w:t>жателям</w:t>
      </w:r>
      <w:r w:rsidRPr="005375EE">
        <w:rPr>
          <w:rFonts w:ascii="Times New Roman" w:hAnsi="Times New Roman"/>
          <w:color w:val="000000"/>
          <w:sz w:val="26"/>
          <w:szCs w:val="26"/>
        </w:rPr>
        <w:t xml:space="preserve"> ценных бумаг, владеющим более чем одним процентом голосующих акций эмитента, предоставляются данные об акционерах:</w:t>
      </w:r>
    </w:p>
    <w:p w:rsidR="00340949" w:rsidRPr="005375EE" w:rsidRDefault="00585F95"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ФИО</w:t>
      </w:r>
      <w:r w:rsidR="00340949" w:rsidRPr="005375EE">
        <w:rPr>
          <w:rFonts w:ascii="Times New Roman" w:hAnsi="Times New Roman"/>
          <w:color w:val="000000"/>
          <w:sz w:val="26"/>
          <w:szCs w:val="26"/>
        </w:rPr>
        <w:t xml:space="preserve"> (полн</w:t>
      </w:r>
      <w:r w:rsidRPr="005375EE">
        <w:rPr>
          <w:rFonts w:ascii="Times New Roman" w:hAnsi="Times New Roman"/>
          <w:color w:val="000000"/>
          <w:sz w:val="26"/>
          <w:szCs w:val="26"/>
        </w:rPr>
        <w:t>ые</w:t>
      </w:r>
      <w:r w:rsidR="00340949" w:rsidRPr="005375EE">
        <w:rPr>
          <w:rFonts w:ascii="Times New Roman" w:hAnsi="Times New Roman"/>
          <w:color w:val="000000"/>
          <w:sz w:val="26"/>
          <w:szCs w:val="26"/>
        </w:rPr>
        <w:t xml:space="preserve"> наименова</w:t>
      </w:r>
      <w:r w:rsidRPr="005375EE">
        <w:rPr>
          <w:rFonts w:ascii="Times New Roman" w:hAnsi="Times New Roman"/>
          <w:color w:val="000000"/>
          <w:sz w:val="26"/>
          <w:szCs w:val="26"/>
        </w:rPr>
        <w:t>ния</w:t>
      </w:r>
      <w:r w:rsidR="00340949" w:rsidRPr="005375EE">
        <w:rPr>
          <w:rFonts w:ascii="Times New Roman" w:hAnsi="Times New Roman"/>
          <w:color w:val="000000"/>
          <w:sz w:val="26"/>
          <w:szCs w:val="26"/>
        </w:rPr>
        <w:t>) владельцев;</w:t>
      </w:r>
    </w:p>
    <w:p w:rsidR="00585F95" w:rsidRPr="005375EE" w:rsidRDefault="0034094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количеств</w:t>
      </w:r>
      <w:r w:rsidR="00585F95" w:rsidRPr="005375EE">
        <w:rPr>
          <w:rFonts w:ascii="Times New Roman" w:hAnsi="Times New Roman"/>
          <w:color w:val="000000"/>
          <w:sz w:val="26"/>
          <w:szCs w:val="26"/>
        </w:rPr>
        <w:t>о</w:t>
      </w:r>
      <w:r w:rsidRPr="005375EE">
        <w:rPr>
          <w:rFonts w:ascii="Times New Roman" w:hAnsi="Times New Roman"/>
          <w:color w:val="000000"/>
          <w:sz w:val="26"/>
          <w:szCs w:val="26"/>
        </w:rPr>
        <w:t>, категори</w:t>
      </w:r>
      <w:r w:rsidR="00585F95" w:rsidRPr="005375EE">
        <w:rPr>
          <w:rFonts w:ascii="Times New Roman" w:hAnsi="Times New Roman"/>
          <w:color w:val="000000"/>
          <w:sz w:val="26"/>
          <w:szCs w:val="26"/>
        </w:rPr>
        <w:t>я</w:t>
      </w:r>
      <w:r w:rsidRPr="005375EE">
        <w:rPr>
          <w:rFonts w:ascii="Times New Roman" w:hAnsi="Times New Roman"/>
          <w:color w:val="000000"/>
          <w:sz w:val="26"/>
          <w:szCs w:val="26"/>
        </w:rPr>
        <w:t xml:space="preserve"> (тип) и номинальн</w:t>
      </w:r>
      <w:r w:rsidR="00585F95" w:rsidRPr="005375EE">
        <w:rPr>
          <w:rFonts w:ascii="Times New Roman" w:hAnsi="Times New Roman"/>
          <w:color w:val="000000"/>
          <w:sz w:val="26"/>
          <w:szCs w:val="26"/>
        </w:rPr>
        <w:t>ая</w:t>
      </w:r>
      <w:r w:rsidRPr="005375EE">
        <w:rPr>
          <w:rFonts w:ascii="Times New Roman" w:hAnsi="Times New Roman"/>
          <w:color w:val="000000"/>
          <w:sz w:val="26"/>
          <w:szCs w:val="26"/>
        </w:rPr>
        <w:t xml:space="preserve"> стоимост</w:t>
      </w:r>
      <w:r w:rsidR="00585F95" w:rsidRPr="005375EE">
        <w:rPr>
          <w:rFonts w:ascii="Times New Roman" w:hAnsi="Times New Roman"/>
          <w:color w:val="000000"/>
          <w:sz w:val="26"/>
          <w:szCs w:val="26"/>
        </w:rPr>
        <w:t>ь</w:t>
      </w:r>
      <w:r w:rsidRPr="005375EE">
        <w:rPr>
          <w:rFonts w:ascii="Times New Roman" w:hAnsi="Times New Roman"/>
          <w:color w:val="000000"/>
          <w:sz w:val="26"/>
          <w:szCs w:val="26"/>
        </w:rPr>
        <w:t xml:space="preserve"> принадлежа</w:t>
      </w:r>
      <w:r w:rsidR="00585F95" w:rsidRPr="005375EE">
        <w:rPr>
          <w:rFonts w:ascii="Times New Roman" w:hAnsi="Times New Roman"/>
          <w:color w:val="000000"/>
          <w:sz w:val="26"/>
          <w:szCs w:val="26"/>
        </w:rPr>
        <w:t>щих</w:t>
      </w:r>
      <w:r w:rsidRPr="005375EE">
        <w:rPr>
          <w:rFonts w:ascii="Times New Roman" w:hAnsi="Times New Roman"/>
          <w:color w:val="000000"/>
          <w:sz w:val="26"/>
          <w:szCs w:val="26"/>
        </w:rPr>
        <w:t xml:space="preserve"> им ценных бумаг. </w:t>
      </w:r>
    </w:p>
    <w:p w:rsidR="00340949"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При изменении количества ценных бумаг на лицевом счете зарегистрированного лица по его распоряжению регистратор обязан выдать ему </w:t>
      </w:r>
      <w:r w:rsidRPr="005375EE">
        <w:rPr>
          <w:rFonts w:ascii="Times New Roman" w:hAnsi="Times New Roman"/>
          <w:b/>
          <w:i/>
          <w:color w:val="000000"/>
          <w:sz w:val="26"/>
          <w:szCs w:val="26"/>
        </w:rPr>
        <w:t>уведомление о списании/зачислении ценных бумаг.</w:t>
      </w:r>
      <w:r w:rsidRPr="005375EE">
        <w:rPr>
          <w:rFonts w:ascii="Times New Roman" w:hAnsi="Times New Roman"/>
          <w:color w:val="000000"/>
          <w:sz w:val="26"/>
          <w:szCs w:val="26"/>
        </w:rPr>
        <w:t xml:space="preserve"> </w:t>
      </w:r>
    </w:p>
    <w:p w:rsidR="00585F95"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По требова</w:t>
      </w:r>
      <w:r w:rsidR="00585F95" w:rsidRPr="005375EE">
        <w:rPr>
          <w:rFonts w:ascii="Times New Roman" w:hAnsi="Times New Roman"/>
          <w:color w:val="000000"/>
          <w:sz w:val="26"/>
          <w:szCs w:val="26"/>
        </w:rPr>
        <w:t>нию</w:t>
      </w:r>
      <w:r w:rsidRPr="005375EE">
        <w:rPr>
          <w:rFonts w:ascii="Times New Roman" w:hAnsi="Times New Roman"/>
          <w:color w:val="000000"/>
          <w:sz w:val="26"/>
          <w:szCs w:val="26"/>
        </w:rPr>
        <w:t xml:space="preserve"> зарегистрированного лица регистратор </w:t>
      </w:r>
      <w:proofErr w:type="gramStart"/>
      <w:r w:rsidRPr="005375EE">
        <w:rPr>
          <w:rFonts w:ascii="Times New Roman" w:hAnsi="Times New Roman"/>
          <w:color w:val="000000"/>
          <w:sz w:val="26"/>
          <w:szCs w:val="26"/>
        </w:rPr>
        <w:t>предоставляет ему</w:t>
      </w:r>
      <w:r w:rsidRPr="005375EE">
        <w:rPr>
          <w:rFonts w:ascii="Times New Roman" w:hAnsi="Times New Roman"/>
          <w:b/>
          <w:i/>
          <w:color w:val="000000"/>
          <w:sz w:val="26"/>
          <w:szCs w:val="26"/>
        </w:rPr>
        <w:t xml:space="preserve"> справку</w:t>
      </w:r>
      <w:proofErr w:type="gramEnd"/>
      <w:r w:rsidRPr="005375EE">
        <w:rPr>
          <w:rFonts w:ascii="Times New Roman" w:hAnsi="Times New Roman"/>
          <w:b/>
          <w:i/>
          <w:color w:val="000000"/>
          <w:sz w:val="26"/>
          <w:szCs w:val="26"/>
        </w:rPr>
        <w:t xml:space="preserve"> об операциях по его лицевому счету</w:t>
      </w:r>
      <w:r w:rsidRPr="005375EE">
        <w:rPr>
          <w:rFonts w:ascii="Times New Roman" w:hAnsi="Times New Roman"/>
          <w:color w:val="000000"/>
          <w:sz w:val="26"/>
          <w:szCs w:val="26"/>
        </w:rPr>
        <w:t xml:space="preserve"> за любой указанный период времени. </w:t>
      </w:r>
    </w:p>
    <w:p w:rsidR="0012740A"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По распоряжению зарегистрированного лица регистратор предоставляет ему </w:t>
      </w:r>
      <w:r w:rsidRPr="005375EE">
        <w:rPr>
          <w:rFonts w:ascii="Times New Roman" w:hAnsi="Times New Roman"/>
          <w:b/>
          <w:i/>
          <w:color w:val="000000"/>
          <w:sz w:val="26"/>
          <w:szCs w:val="26"/>
        </w:rPr>
        <w:t xml:space="preserve">выписку </w:t>
      </w:r>
      <w:r w:rsidR="00585F95" w:rsidRPr="005375EE">
        <w:rPr>
          <w:rFonts w:ascii="Times New Roman" w:hAnsi="Times New Roman"/>
          <w:b/>
          <w:i/>
          <w:color w:val="000000"/>
          <w:sz w:val="26"/>
          <w:szCs w:val="26"/>
        </w:rPr>
        <w:t>из</w:t>
      </w:r>
      <w:r w:rsidRPr="005375EE">
        <w:rPr>
          <w:rFonts w:ascii="Times New Roman" w:hAnsi="Times New Roman"/>
          <w:b/>
          <w:i/>
          <w:color w:val="000000"/>
          <w:sz w:val="26"/>
          <w:szCs w:val="26"/>
        </w:rPr>
        <w:t xml:space="preserve"> реестра</w:t>
      </w:r>
      <w:r w:rsidRPr="005375EE">
        <w:rPr>
          <w:rFonts w:ascii="Times New Roman" w:hAnsi="Times New Roman"/>
          <w:color w:val="000000"/>
          <w:sz w:val="26"/>
          <w:szCs w:val="26"/>
        </w:rPr>
        <w:t xml:space="preserve">, заверенную подписью регистратора и печатью эмитента. Выписка должна содержать указание, что она не является ценной бумагой. </w:t>
      </w:r>
    </w:p>
    <w:p w:rsidR="00336987" w:rsidRPr="00DB03C8" w:rsidRDefault="00336987"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sz w:val="26"/>
          <w:szCs w:val="26"/>
        </w:rPr>
        <w:t xml:space="preserve"> Залогодержатель вправе получить выписку из реестра, содержащую следующие данные.</w:t>
      </w:r>
    </w:p>
    <w:p w:rsidR="00336987" w:rsidRPr="005375EE" w:rsidRDefault="0033698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xml:space="preserve">В </w:t>
      </w:r>
      <w:proofErr w:type="gramStart"/>
      <w:r w:rsidRPr="005375EE">
        <w:rPr>
          <w:rFonts w:ascii="Times New Roman" w:hAnsi="Times New Roman"/>
          <w:sz w:val="26"/>
          <w:szCs w:val="26"/>
        </w:rPr>
        <w:t>отношении</w:t>
      </w:r>
      <w:proofErr w:type="gramEnd"/>
      <w:r w:rsidRPr="005375EE">
        <w:rPr>
          <w:rFonts w:ascii="Times New Roman" w:hAnsi="Times New Roman"/>
          <w:sz w:val="26"/>
          <w:szCs w:val="26"/>
        </w:rPr>
        <w:t xml:space="preserve"> залогодержателя:</w:t>
      </w:r>
    </w:p>
    <w:p w:rsidR="00336987" w:rsidRPr="005375EE" w:rsidRDefault="0033698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фамилия, имя, отчество (для физических лиц) или полное наименование (для юридических лиц);</w:t>
      </w:r>
    </w:p>
    <w:p w:rsidR="00336987" w:rsidRPr="005375EE" w:rsidRDefault="0033698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вид, номер, серия, дата и место выдачи документа, удостоверяющего личность, а также наименование органа, выдавшего документ (для физических лиц), или наименование органа, осуществившего государственную регистрацию, основной государственный регистрационный номер и дата государственной регистрации (для юридических лиц).</w:t>
      </w:r>
    </w:p>
    <w:p w:rsidR="00336987" w:rsidRPr="005375EE" w:rsidRDefault="0033698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xml:space="preserve">В </w:t>
      </w:r>
      <w:proofErr w:type="gramStart"/>
      <w:r w:rsidRPr="005375EE">
        <w:rPr>
          <w:rFonts w:ascii="Times New Roman" w:hAnsi="Times New Roman"/>
          <w:sz w:val="26"/>
          <w:szCs w:val="26"/>
        </w:rPr>
        <w:t>отношении</w:t>
      </w:r>
      <w:proofErr w:type="gramEnd"/>
      <w:r w:rsidRPr="005375EE">
        <w:rPr>
          <w:rFonts w:ascii="Times New Roman" w:hAnsi="Times New Roman"/>
          <w:sz w:val="26"/>
          <w:szCs w:val="26"/>
        </w:rPr>
        <w:t xml:space="preserve"> залогодержателей ценных бумаг, заложенных в обеспечение обязательств по облигациям, указывается на то, что залогодержателями являются владельцы таких облигаций.</w:t>
      </w:r>
    </w:p>
    <w:p w:rsidR="00336987" w:rsidRPr="005375EE" w:rsidRDefault="0033698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xml:space="preserve"> В </w:t>
      </w:r>
      <w:proofErr w:type="gramStart"/>
      <w:r w:rsidRPr="005375EE">
        <w:rPr>
          <w:rFonts w:ascii="Times New Roman" w:hAnsi="Times New Roman"/>
          <w:sz w:val="26"/>
          <w:szCs w:val="26"/>
        </w:rPr>
        <w:t>отношении</w:t>
      </w:r>
      <w:proofErr w:type="gramEnd"/>
      <w:r w:rsidRPr="005375EE">
        <w:rPr>
          <w:rFonts w:ascii="Times New Roman" w:hAnsi="Times New Roman"/>
          <w:sz w:val="26"/>
          <w:szCs w:val="26"/>
        </w:rPr>
        <w:t xml:space="preserve"> залогодателя и всех предшествующих залогодержателей:</w:t>
      </w:r>
    </w:p>
    <w:p w:rsidR="00336987" w:rsidRPr="005375EE" w:rsidRDefault="0033698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фамилия, имя, отчество (для физических лиц) или полное наименование (для юридических лиц).</w:t>
      </w:r>
    </w:p>
    <w:p w:rsidR="00336987" w:rsidRPr="005375EE" w:rsidRDefault="0033698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xml:space="preserve">В </w:t>
      </w:r>
      <w:proofErr w:type="gramStart"/>
      <w:r w:rsidRPr="005375EE">
        <w:rPr>
          <w:rFonts w:ascii="Times New Roman" w:hAnsi="Times New Roman"/>
          <w:sz w:val="26"/>
          <w:szCs w:val="26"/>
        </w:rPr>
        <w:t>отношении</w:t>
      </w:r>
      <w:proofErr w:type="gramEnd"/>
      <w:r w:rsidRPr="005375EE">
        <w:rPr>
          <w:rFonts w:ascii="Times New Roman" w:hAnsi="Times New Roman"/>
          <w:sz w:val="26"/>
          <w:szCs w:val="26"/>
        </w:rPr>
        <w:t xml:space="preserve"> заложенных ценных бумаг:</w:t>
      </w:r>
    </w:p>
    <w:p w:rsidR="00336987" w:rsidRPr="005375EE" w:rsidRDefault="0033698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полное наименование эмитента;</w:t>
      </w:r>
    </w:p>
    <w:p w:rsidR="00336987" w:rsidRPr="005375EE" w:rsidRDefault="0033698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количество, в том числе количество ценных бумаг, находящихся в предыдущем залоге;</w:t>
      </w:r>
    </w:p>
    <w:p w:rsidR="00336987" w:rsidRPr="005375EE" w:rsidRDefault="0033698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вид, категория (тип), серия, государственный регистрационный номер выпуска;</w:t>
      </w:r>
    </w:p>
    <w:p w:rsidR="00336987" w:rsidRPr="005375EE" w:rsidRDefault="0033698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номер лицевого счета залогодателя, на котором учитываются заложенные ценные бумаги;</w:t>
      </w:r>
    </w:p>
    <w:p w:rsidR="00336987" w:rsidRPr="005375EE" w:rsidRDefault="0033698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 номер и дата договора о залоге.</w:t>
      </w:r>
    </w:p>
    <w:p w:rsidR="00336987" w:rsidRPr="005375EE" w:rsidRDefault="00336987" w:rsidP="00E159FF">
      <w:pPr>
        <w:shd w:val="clear" w:color="auto" w:fill="FFFFFF"/>
        <w:autoSpaceDE w:val="0"/>
        <w:autoSpaceDN w:val="0"/>
        <w:adjustRightInd w:val="0"/>
        <w:spacing w:before="120" w:after="0" w:line="240" w:lineRule="auto"/>
        <w:ind w:firstLine="709"/>
        <w:jc w:val="both"/>
        <w:rPr>
          <w:rFonts w:ascii="Times New Roman" w:hAnsi="Times New Roman"/>
          <w:sz w:val="26"/>
          <w:szCs w:val="26"/>
        </w:rPr>
      </w:pPr>
      <w:r w:rsidRPr="005375EE">
        <w:rPr>
          <w:rFonts w:ascii="Times New Roman" w:hAnsi="Times New Roman"/>
          <w:sz w:val="26"/>
          <w:szCs w:val="26"/>
        </w:rPr>
        <w:t>В выписке должны также указываться все содержащиеся в информации лицевых счетов залогодателя и залогодержателя условия залога.</w:t>
      </w:r>
    </w:p>
    <w:p w:rsidR="00585F95"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По распоряжению зарегистрированного л</w:t>
      </w:r>
      <w:r w:rsidR="00585F95" w:rsidRPr="005375EE">
        <w:rPr>
          <w:rFonts w:ascii="Times New Roman" w:hAnsi="Times New Roman"/>
          <w:color w:val="000000"/>
          <w:sz w:val="26"/>
          <w:szCs w:val="26"/>
        </w:rPr>
        <w:t>иц</w:t>
      </w:r>
      <w:r w:rsidRPr="005375EE">
        <w:rPr>
          <w:rFonts w:ascii="Times New Roman" w:hAnsi="Times New Roman"/>
          <w:color w:val="000000"/>
          <w:sz w:val="26"/>
          <w:szCs w:val="26"/>
        </w:rPr>
        <w:t xml:space="preserve">а регистратор </w:t>
      </w:r>
      <w:proofErr w:type="gramStart"/>
      <w:r w:rsidRPr="005375EE">
        <w:rPr>
          <w:rFonts w:ascii="Times New Roman" w:hAnsi="Times New Roman"/>
          <w:color w:val="000000"/>
          <w:sz w:val="26"/>
          <w:szCs w:val="26"/>
        </w:rPr>
        <w:t xml:space="preserve">предоставляет ему </w:t>
      </w:r>
      <w:r w:rsidRPr="005375EE">
        <w:rPr>
          <w:rFonts w:ascii="Times New Roman" w:hAnsi="Times New Roman"/>
          <w:b/>
          <w:i/>
          <w:color w:val="000000"/>
          <w:sz w:val="26"/>
          <w:szCs w:val="26"/>
        </w:rPr>
        <w:t>справку</w:t>
      </w:r>
      <w:proofErr w:type="gramEnd"/>
      <w:r w:rsidRPr="005375EE">
        <w:rPr>
          <w:rFonts w:ascii="Times New Roman" w:hAnsi="Times New Roman"/>
          <w:b/>
          <w:i/>
          <w:color w:val="000000"/>
          <w:sz w:val="26"/>
          <w:szCs w:val="26"/>
        </w:rPr>
        <w:t xml:space="preserve"> о наличии на текущую дату на его счете указанного в распоряжении количества ценных бумаг</w:t>
      </w:r>
      <w:r w:rsidRPr="005375EE">
        <w:rPr>
          <w:rFonts w:ascii="Times New Roman" w:hAnsi="Times New Roman"/>
          <w:color w:val="000000"/>
          <w:sz w:val="26"/>
          <w:szCs w:val="26"/>
        </w:rPr>
        <w:t xml:space="preserve"> определенного вида, категории (типа) при условии, что это количество не превышает количество ценных бумаг данного вида, категории (типа), учитываемых на его лицевом счете.</w:t>
      </w:r>
    </w:p>
    <w:p w:rsidR="00585F95"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Регистратор предоставляет информацию судебным, правоохранительным и налоговым органам, а также иным уполномоченным государственным органам при получе</w:t>
      </w:r>
      <w:r w:rsidR="00585F95" w:rsidRPr="005375EE">
        <w:rPr>
          <w:rFonts w:ascii="Times New Roman" w:hAnsi="Times New Roman"/>
          <w:color w:val="000000"/>
          <w:sz w:val="26"/>
          <w:szCs w:val="26"/>
        </w:rPr>
        <w:t>нии</w:t>
      </w:r>
      <w:r w:rsidRPr="005375EE">
        <w:rPr>
          <w:rFonts w:ascii="Times New Roman" w:hAnsi="Times New Roman"/>
          <w:color w:val="000000"/>
          <w:sz w:val="26"/>
          <w:szCs w:val="26"/>
        </w:rPr>
        <w:t xml:space="preserve"> запроса в письменной форме, подписанного должностным лицом соответствующего органа и скреплен</w:t>
      </w:r>
      <w:r w:rsidR="00585F95" w:rsidRPr="005375EE">
        <w:rPr>
          <w:rFonts w:ascii="Times New Roman" w:hAnsi="Times New Roman"/>
          <w:color w:val="000000"/>
          <w:sz w:val="26"/>
          <w:szCs w:val="26"/>
        </w:rPr>
        <w:t xml:space="preserve">ного печатью. В </w:t>
      </w:r>
      <w:proofErr w:type="gramStart"/>
      <w:r w:rsidR="00585F95" w:rsidRPr="005375EE">
        <w:rPr>
          <w:rFonts w:ascii="Times New Roman" w:hAnsi="Times New Roman"/>
          <w:color w:val="000000"/>
          <w:sz w:val="26"/>
          <w:szCs w:val="26"/>
        </w:rPr>
        <w:t>запросе</w:t>
      </w:r>
      <w:proofErr w:type="gramEnd"/>
      <w:r w:rsidR="00585F95" w:rsidRPr="005375EE">
        <w:rPr>
          <w:rFonts w:ascii="Times New Roman" w:hAnsi="Times New Roman"/>
          <w:color w:val="000000"/>
          <w:sz w:val="26"/>
          <w:szCs w:val="26"/>
        </w:rPr>
        <w:t xml:space="preserve"> указыва</w:t>
      </w:r>
      <w:r w:rsidRPr="005375EE">
        <w:rPr>
          <w:rFonts w:ascii="Times New Roman" w:hAnsi="Times New Roman"/>
          <w:color w:val="000000"/>
          <w:sz w:val="26"/>
          <w:szCs w:val="26"/>
        </w:rPr>
        <w:t>ется перечень запрашиваемой информации, а также основания ее получения.</w:t>
      </w:r>
    </w:p>
    <w:p w:rsidR="00340949" w:rsidRPr="005375EE" w:rsidRDefault="00340949" w:rsidP="00E159FF">
      <w:pPr>
        <w:numPr>
          <w:ilvl w:val="2"/>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Регистратор вправе направить выписку </w:t>
      </w:r>
      <w:r w:rsidR="00585F95" w:rsidRPr="005375EE">
        <w:rPr>
          <w:rFonts w:ascii="Times New Roman" w:hAnsi="Times New Roman"/>
          <w:color w:val="000000"/>
          <w:sz w:val="26"/>
          <w:szCs w:val="26"/>
        </w:rPr>
        <w:t>или</w:t>
      </w:r>
      <w:r w:rsidRPr="005375EE">
        <w:rPr>
          <w:rFonts w:ascii="Times New Roman" w:hAnsi="Times New Roman"/>
          <w:color w:val="000000"/>
          <w:sz w:val="26"/>
          <w:szCs w:val="26"/>
        </w:rPr>
        <w:t xml:space="preserve"> иную запрашиваемую информацию по адресу, указанному в запросе </w:t>
      </w:r>
      <w:r w:rsidR="00585F95" w:rsidRPr="005375EE">
        <w:rPr>
          <w:rFonts w:ascii="Times New Roman" w:hAnsi="Times New Roman"/>
          <w:color w:val="000000"/>
          <w:sz w:val="26"/>
          <w:szCs w:val="26"/>
        </w:rPr>
        <w:t>или</w:t>
      </w:r>
      <w:r w:rsidRPr="005375EE">
        <w:rPr>
          <w:rFonts w:ascii="Times New Roman" w:hAnsi="Times New Roman"/>
          <w:color w:val="000000"/>
          <w:sz w:val="26"/>
          <w:szCs w:val="26"/>
        </w:rPr>
        <w:t xml:space="preserve"> имеющемуся в системе ведения реестра.</w:t>
      </w:r>
    </w:p>
    <w:p w:rsidR="00510F49" w:rsidRPr="005375EE" w:rsidRDefault="00510F49" w:rsidP="00E159FF">
      <w:pPr>
        <w:numPr>
          <w:ilvl w:val="0"/>
          <w:numId w:val="29"/>
        </w:numPr>
        <w:shd w:val="clear" w:color="auto" w:fill="FFFFFF"/>
        <w:autoSpaceDE w:val="0"/>
        <w:autoSpaceDN w:val="0"/>
        <w:adjustRightInd w:val="0"/>
        <w:spacing w:before="120" w:after="0" w:line="240" w:lineRule="auto"/>
        <w:ind w:left="0" w:firstLine="709"/>
        <w:jc w:val="center"/>
        <w:rPr>
          <w:rFonts w:ascii="Times New Roman" w:hAnsi="Times New Roman"/>
          <w:b/>
          <w:sz w:val="26"/>
          <w:szCs w:val="26"/>
        </w:rPr>
      </w:pPr>
      <w:r w:rsidRPr="005375EE">
        <w:rPr>
          <w:rFonts w:ascii="Times New Roman" w:hAnsi="Times New Roman"/>
          <w:b/>
          <w:color w:val="000000"/>
          <w:sz w:val="26"/>
          <w:szCs w:val="26"/>
        </w:rPr>
        <w:t xml:space="preserve">Подготовка списка лиц, имеющих право </w:t>
      </w:r>
    </w:p>
    <w:p w:rsidR="00510F49" w:rsidRPr="005375EE" w:rsidRDefault="00510F49" w:rsidP="00E159FF">
      <w:pPr>
        <w:shd w:val="clear" w:color="auto" w:fill="FFFFFF"/>
        <w:autoSpaceDE w:val="0"/>
        <w:autoSpaceDN w:val="0"/>
        <w:adjustRightInd w:val="0"/>
        <w:spacing w:after="0" w:line="240" w:lineRule="auto"/>
        <w:ind w:firstLine="709"/>
        <w:jc w:val="center"/>
        <w:rPr>
          <w:rFonts w:ascii="Times New Roman" w:hAnsi="Times New Roman"/>
          <w:b/>
          <w:sz w:val="26"/>
          <w:szCs w:val="26"/>
        </w:rPr>
      </w:pPr>
      <w:r w:rsidRPr="005375EE">
        <w:rPr>
          <w:rFonts w:ascii="Times New Roman" w:hAnsi="Times New Roman"/>
          <w:b/>
          <w:color w:val="000000"/>
          <w:sz w:val="26"/>
          <w:szCs w:val="26"/>
        </w:rPr>
        <w:t>на участие в общем собрании акционеров.</w:t>
      </w:r>
    </w:p>
    <w:p w:rsidR="00340949"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По распоряжению эмитента</w:t>
      </w:r>
      <w:r w:rsidR="00510F49" w:rsidRPr="005375EE">
        <w:rPr>
          <w:rFonts w:ascii="Times New Roman" w:hAnsi="Times New Roman"/>
          <w:color w:val="000000"/>
          <w:sz w:val="26"/>
          <w:szCs w:val="26"/>
        </w:rPr>
        <w:t>, оформленного согласно</w:t>
      </w:r>
      <w:r w:rsidRPr="005375EE">
        <w:rPr>
          <w:rFonts w:ascii="Times New Roman" w:hAnsi="Times New Roman"/>
          <w:color w:val="000000"/>
          <w:sz w:val="26"/>
          <w:szCs w:val="26"/>
        </w:rPr>
        <w:t xml:space="preserve"> </w:t>
      </w:r>
      <w:r w:rsidR="00510F49" w:rsidRPr="005375EE">
        <w:rPr>
          <w:rFonts w:ascii="Times New Roman" w:hAnsi="Times New Roman"/>
          <w:color w:val="000000"/>
          <w:sz w:val="26"/>
          <w:szCs w:val="26"/>
        </w:rPr>
        <w:t>Приложению</w:t>
      </w:r>
      <w:r w:rsidRPr="005375EE">
        <w:rPr>
          <w:rFonts w:ascii="Times New Roman" w:hAnsi="Times New Roman"/>
          <w:color w:val="000000"/>
          <w:sz w:val="26"/>
          <w:szCs w:val="26"/>
        </w:rPr>
        <w:t xml:space="preserve"> №1</w:t>
      </w:r>
      <w:r w:rsidR="0008404E" w:rsidRPr="005375EE">
        <w:rPr>
          <w:rFonts w:ascii="Times New Roman" w:hAnsi="Times New Roman"/>
          <w:color w:val="000000"/>
          <w:sz w:val="26"/>
          <w:szCs w:val="26"/>
        </w:rPr>
        <w:t>1</w:t>
      </w:r>
      <w:r w:rsidR="00510F49" w:rsidRPr="005375EE">
        <w:rPr>
          <w:rFonts w:ascii="Times New Roman" w:hAnsi="Times New Roman"/>
          <w:color w:val="000000"/>
          <w:sz w:val="26"/>
          <w:szCs w:val="26"/>
        </w:rPr>
        <w:t xml:space="preserve"> </w:t>
      </w:r>
      <w:r w:rsidRPr="005375EE">
        <w:rPr>
          <w:rFonts w:ascii="Times New Roman" w:hAnsi="Times New Roman"/>
          <w:color w:val="000000"/>
          <w:sz w:val="26"/>
          <w:szCs w:val="26"/>
        </w:rPr>
        <w:t>или лиц, имеющих на</w:t>
      </w:r>
      <w:r w:rsidR="00510F49" w:rsidRPr="005375EE">
        <w:rPr>
          <w:rFonts w:ascii="Times New Roman" w:hAnsi="Times New Roman"/>
          <w:color w:val="000000"/>
          <w:sz w:val="26"/>
          <w:szCs w:val="26"/>
        </w:rPr>
        <w:t xml:space="preserve"> </w:t>
      </w:r>
      <w:r w:rsidRPr="005375EE">
        <w:rPr>
          <w:rFonts w:ascii="Times New Roman" w:hAnsi="Times New Roman"/>
          <w:color w:val="000000"/>
          <w:sz w:val="26"/>
          <w:szCs w:val="26"/>
        </w:rPr>
        <w:t xml:space="preserve">это право  в соответствии законодательством </w:t>
      </w:r>
      <w:r w:rsidR="00510F49" w:rsidRPr="005375EE">
        <w:rPr>
          <w:rFonts w:ascii="Times New Roman" w:hAnsi="Times New Roman"/>
          <w:color w:val="000000"/>
          <w:sz w:val="26"/>
          <w:szCs w:val="26"/>
        </w:rPr>
        <w:t>РФ</w:t>
      </w:r>
      <w:r w:rsidRPr="005375EE">
        <w:rPr>
          <w:rFonts w:ascii="Times New Roman" w:hAnsi="Times New Roman"/>
          <w:color w:val="000000"/>
          <w:sz w:val="26"/>
          <w:szCs w:val="26"/>
        </w:rPr>
        <w:t>, регистратор предоставляет список акционеров, имеющих право на участие в общем собрании, составленный на дату, указанную в распоряжении. Перечень типов и категорий акций, владельцы которых имеют право на участие в общем собрании акционеров, эмитент указывает в своем распоряжении</w:t>
      </w:r>
      <w:r w:rsidR="00510F49" w:rsidRPr="005375EE">
        <w:rPr>
          <w:rFonts w:ascii="Times New Roman" w:hAnsi="Times New Roman"/>
          <w:color w:val="000000"/>
          <w:sz w:val="26"/>
          <w:szCs w:val="26"/>
        </w:rPr>
        <w:t>.</w:t>
      </w:r>
    </w:p>
    <w:p w:rsidR="00626309" w:rsidRPr="005375EE" w:rsidRDefault="0062630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DB03C8">
        <w:rPr>
          <w:rFonts w:ascii="Times New Roman" w:hAnsi="Times New Roman"/>
          <w:color w:val="000000"/>
          <w:sz w:val="26"/>
          <w:szCs w:val="26"/>
        </w:rPr>
        <w:t xml:space="preserve">В </w:t>
      </w:r>
      <w:proofErr w:type="gramStart"/>
      <w:r w:rsidRPr="00DB03C8">
        <w:rPr>
          <w:rFonts w:ascii="Times New Roman" w:hAnsi="Times New Roman"/>
          <w:color w:val="000000"/>
          <w:sz w:val="26"/>
          <w:szCs w:val="26"/>
        </w:rPr>
        <w:t>случае</w:t>
      </w:r>
      <w:proofErr w:type="gramEnd"/>
      <w:r w:rsidRPr="00DB03C8">
        <w:rPr>
          <w:rFonts w:ascii="Times New Roman" w:hAnsi="Times New Roman"/>
          <w:color w:val="000000"/>
          <w:sz w:val="26"/>
          <w:szCs w:val="26"/>
        </w:rPr>
        <w:t xml:space="preserve"> если ценные бумаги переданы в депозит нотариуса, реестродержатель не включает сведения о нотариусе в список лиц, имеющих право на участие в общем собрании акционеров.</w:t>
      </w:r>
    </w:p>
    <w:p w:rsidR="00510F49" w:rsidRPr="005375EE" w:rsidRDefault="00510F49" w:rsidP="00E159FF">
      <w:pPr>
        <w:numPr>
          <w:ilvl w:val="0"/>
          <w:numId w:val="29"/>
        </w:numPr>
        <w:shd w:val="clear" w:color="auto" w:fill="FFFFFF"/>
        <w:autoSpaceDE w:val="0"/>
        <w:autoSpaceDN w:val="0"/>
        <w:adjustRightInd w:val="0"/>
        <w:spacing w:before="120" w:after="0" w:line="240" w:lineRule="auto"/>
        <w:ind w:left="0" w:firstLine="709"/>
        <w:jc w:val="center"/>
        <w:rPr>
          <w:rFonts w:ascii="Times New Roman" w:hAnsi="Times New Roman"/>
          <w:b/>
          <w:color w:val="000000"/>
          <w:sz w:val="26"/>
          <w:szCs w:val="26"/>
        </w:rPr>
      </w:pPr>
      <w:r w:rsidRPr="005375EE">
        <w:rPr>
          <w:rFonts w:ascii="Times New Roman" w:hAnsi="Times New Roman"/>
          <w:b/>
          <w:color w:val="000000"/>
          <w:sz w:val="26"/>
          <w:szCs w:val="26"/>
        </w:rPr>
        <w:t>Подготовка списка лиц, имеющих право</w:t>
      </w:r>
    </w:p>
    <w:p w:rsidR="00510F49" w:rsidRPr="005375EE" w:rsidRDefault="00510F49" w:rsidP="00E159FF">
      <w:pPr>
        <w:shd w:val="clear" w:color="auto" w:fill="FFFFFF"/>
        <w:autoSpaceDE w:val="0"/>
        <w:autoSpaceDN w:val="0"/>
        <w:adjustRightInd w:val="0"/>
        <w:spacing w:after="0" w:line="240" w:lineRule="auto"/>
        <w:ind w:firstLine="709"/>
        <w:jc w:val="center"/>
        <w:rPr>
          <w:rFonts w:ascii="Times New Roman" w:hAnsi="Times New Roman"/>
          <w:b/>
          <w:color w:val="000000"/>
          <w:sz w:val="26"/>
          <w:szCs w:val="26"/>
        </w:rPr>
      </w:pPr>
      <w:r w:rsidRPr="005375EE">
        <w:rPr>
          <w:rFonts w:ascii="Times New Roman" w:hAnsi="Times New Roman"/>
          <w:b/>
          <w:color w:val="000000"/>
          <w:sz w:val="26"/>
          <w:szCs w:val="26"/>
        </w:rPr>
        <w:t>на получение доходов по ценным бумагам.</w:t>
      </w:r>
    </w:p>
    <w:p w:rsidR="00EC7562" w:rsidRPr="005375EE" w:rsidRDefault="0034094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При принятии решения о выплате доходов по ценным бумагам эмитент обязан направить регистратору распоряжение о подготовке списка зарегистрированных в реестре лиц, имеющих право на получение доходов по ценным бумагам на дату, указанную в распоряжении (Приложени</w:t>
      </w:r>
      <w:r w:rsidR="00EC7562" w:rsidRPr="005375EE">
        <w:rPr>
          <w:rFonts w:ascii="Times New Roman" w:hAnsi="Times New Roman"/>
          <w:color w:val="000000"/>
          <w:sz w:val="26"/>
          <w:szCs w:val="26"/>
        </w:rPr>
        <w:t>е</w:t>
      </w:r>
      <w:r w:rsidRPr="005375EE">
        <w:rPr>
          <w:rFonts w:ascii="Times New Roman" w:hAnsi="Times New Roman"/>
          <w:color w:val="000000"/>
          <w:sz w:val="26"/>
          <w:szCs w:val="26"/>
        </w:rPr>
        <w:t xml:space="preserve"> №1</w:t>
      </w:r>
      <w:r w:rsidR="0008404E" w:rsidRPr="005375EE">
        <w:rPr>
          <w:rFonts w:ascii="Times New Roman" w:hAnsi="Times New Roman"/>
          <w:color w:val="000000"/>
          <w:sz w:val="26"/>
          <w:szCs w:val="26"/>
        </w:rPr>
        <w:t>2</w:t>
      </w:r>
      <w:r w:rsidRPr="005375EE">
        <w:rPr>
          <w:rFonts w:ascii="Times New Roman" w:hAnsi="Times New Roman"/>
          <w:color w:val="000000"/>
          <w:sz w:val="26"/>
          <w:szCs w:val="26"/>
        </w:rPr>
        <w:t>)</w:t>
      </w:r>
      <w:r w:rsidR="00EC7562" w:rsidRPr="005375EE">
        <w:rPr>
          <w:rFonts w:ascii="Times New Roman" w:hAnsi="Times New Roman"/>
          <w:color w:val="000000"/>
          <w:sz w:val="26"/>
          <w:szCs w:val="26"/>
        </w:rPr>
        <w:t>.</w:t>
      </w:r>
    </w:p>
    <w:p w:rsidR="00626309" w:rsidRPr="005375EE" w:rsidRDefault="0062630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5375EE">
        <w:rPr>
          <w:rFonts w:ascii="Times New Roman" w:hAnsi="Times New Roman"/>
          <w:color w:val="000000"/>
          <w:sz w:val="26"/>
          <w:szCs w:val="26"/>
        </w:rPr>
        <w:t xml:space="preserve"> Распоряжение содержит следующие данные: </w:t>
      </w:r>
    </w:p>
    <w:p w:rsidR="00626309" w:rsidRPr="005375EE" w:rsidRDefault="0062630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полное наименование эмитента; </w:t>
      </w:r>
    </w:p>
    <w:p w:rsidR="00626309" w:rsidRPr="005375EE" w:rsidRDefault="0062630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орган управления эмитента, принявший решение о выплате доходов по ценным бумагам, дату и номер соответствующего протокола; </w:t>
      </w:r>
    </w:p>
    <w:p w:rsidR="00626309" w:rsidRPr="005375EE" w:rsidRDefault="0062630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дату, на которую должен быть составлен список зарегистрированных лиц, имеющих право на получение доходов по ценным бумагам;</w:t>
      </w:r>
    </w:p>
    <w:p w:rsidR="00626309" w:rsidRPr="005375EE" w:rsidRDefault="0062630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форму, в которой предлагается осуществлять выплату доходов; </w:t>
      </w:r>
    </w:p>
    <w:p w:rsidR="00626309" w:rsidRPr="005375EE" w:rsidRDefault="0062630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размер выплачиваемых доходов по каждому виду, категории (типу) ценных бумаг; </w:t>
      </w:r>
    </w:p>
    <w:p w:rsidR="00626309" w:rsidRPr="005375EE" w:rsidRDefault="0062630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дату выплаты доходов; </w:t>
      </w:r>
    </w:p>
    <w:p w:rsidR="00626309" w:rsidRPr="005375EE" w:rsidRDefault="00626309" w:rsidP="00E159FF">
      <w:pPr>
        <w:numPr>
          <w:ilvl w:val="0"/>
          <w:numId w:val="24"/>
        </w:numPr>
        <w:shd w:val="clear" w:color="auto" w:fill="FFFFFF"/>
        <w:autoSpaceDE w:val="0"/>
        <w:autoSpaceDN w:val="0"/>
        <w:adjustRightInd w:val="0"/>
        <w:spacing w:before="6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данные агента (</w:t>
      </w:r>
      <w:proofErr w:type="spellStart"/>
      <w:r w:rsidRPr="005375EE">
        <w:rPr>
          <w:rFonts w:ascii="Times New Roman" w:hAnsi="Times New Roman"/>
          <w:color w:val="000000"/>
          <w:sz w:val="26"/>
          <w:szCs w:val="26"/>
        </w:rPr>
        <w:t>ов</w:t>
      </w:r>
      <w:proofErr w:type="spellEnd"/>
      <w:r w:rsidRPr="005375EE">
        <w:rPr>
          <w:rFonts w:ascii="Times New Roman" w:hAnsi="Times New Roman"/>
          <w:color w:val="000000"/>
          <w:sz w:val="26"/>
          <w:szCs w:val="26"/>
        </w:rPr>
        <w:t>) по выплате доходов (при его (их) наличии).</w:t>
      </w:r>
    </w:p>
    <w:p w:rsidR="00626309" w:rsidRPr="00DB03C8" w:rsidRDefault="00626309"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sz w:val="26"/>
          <w:szCs w:val="26"/>
        </w:rPr>
      </w:pPr>
      <w:r w:rsidRPr="00DB03C8">
        <w:rPr>
          <w:rFonts w:ascii="Times New Roman" w:hAnsi="Times New Roman"/>
          <w:sz w:val="26"/>
          <w:szCs w:val="26"/>
        </w:rPr>
        <w:t xml:space="preserve">В </w:t>
      </w:r>
      <w:proofErr w:type="gramStart"/>
      <w:r w:rsidRPr="00DB03C8">
        <w:rPr>
          <w:rFonts w:ascii="Times New Roman" w:hAnsi="Times New Roman"/>
          <w:sz w:val="26"/>
          <w:szCs w:val="26"/>
        </w:rPr>
        <w:t>случае</w:t>
      </w:r>
      <w:proofErr w:type="gramEnd"/>
      <w:r w:rsidRPr="00DB03C8">
        <w:rPr>
          <w:rFonts w:ascii="Times New Roman" w:hAnsi="Times New Roman"/>
          <w:sz w:val="26"/>
          <w:szCs w:val="26"/>
        </w:rPr>
        <w:t xml:space="preserve"> если ценные бумаги переданы в депозит нотариуса, реестродержатель включает сведения о нотариусе в список лиц, имеющих право на получение доходов по ценным бумагам.</w:t>
      </w:r>
    </w:p>
    <w:p w:rsidR="00313CCE" w:rsidRPr="005375EE" w:rsidRDefault="00313CCE" w:rsidP="00E159FF">
      <w:pPr>
        <w:ind w:firstLine="709"/>
        <w:rPr>
          <w:rFonts w:ascii="Times New Roman" w:hAnsi="Times New Roman"/>
        </w:rPr>
      </w:pPr>
    </w:p>
    <w:p w:rsidR="005E2615" w:rsidRPr="005375EE" w:rsidRDefault="005E2615" w:rsidP="00E159FF">
      <w:pPr>
        <w:numPr>
          <w:ilvl w:val="0"/>
          <w:numId w:val="29"/>
        </w:numPr>
        <w:shd w:val="clear" w:color="auto" w:fill="FFFFFF"/>
        <w:autoSpaceDE w:val="0"/>
        <w:autoSpaceDN w:val="0"/>
        <w:adjustRightInd w:val="0"/>
        <w:spacing w:before="120" w:after="0" w:line="240" w:lineRule="auto"/>
        <w:ind w:left="0" w:firstLine="709"/>
        <w:jc w:val="center"/>
        <w:rPr>
          <w:rFonts w:ascii="Times New Roman" w:hAnsi="Times New Roman"/>
          <w:b/>
          <w:color w:val="000000"/>
          <w:sz w:val="26"/>
          <w:szCs w:val="26"/>
        </w:rPr>
      </w:pPr>
      <w:bookmarkStart w:id="3" w:name="_Toc47244457"/>
      <w:bookmarkStart w:id="4" w:name="_Toc49161323"/>
      <w:bookmarkStart w:id="5" w:name="_Toc49169337"/>
      <w:bookmarkStart w:id="6" w:name="_Toc150063562"/>
      <w:bookmarkStart w:id="7" w:name="_Toc150066338"/>
      <w:bookmarkStart w:id="8" w:name="_Toc150076519"/>
      <w:bookmarkStart w:id="9" w:name="_Toc152407973"/>
      <w:r w:rsidRPr="005375EE">
        <w:rPr>
          <w:rFonts w:ascii="Times New Roman" w:hAnsi="Times New Roman"/>
          <w:b/>
          <w:color w:val="000000"/>
          <w:sz w:val="26"/>
          <w:szCs w:val="26"/>
        </w:rPr>
        <w:t>Объединение дополнительных выпусков ценных бумаг и аннулирование индивидуальных номеров (кодов) дополнительных выпусков ценных бумаг</w:t>
      </w:r>
    </w:p>
    <w:p w:rsidR="005E2615" w:rsidRPr="005375EE" w:rsidRDefault="005E2615"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Основанием для проведения держателем реестра Операции объединения дополнительных выпусков ценных бумаг является уведомление регистрирующего органа об аннулировании государственных регистрационных номеров дополнительных выпусков ценных бумаг и присвоении им государственного регистрационного номера выпуска ценных бумаг, к которому они являются дополнительными (объединении выпусков и присвоении им единого государственного регистрационного номера).</w:t>
      </w:r>
    </w:p>
    <w:p w:rsidR="005E2615" w:rsidRPr="005375EE" w:rsidRDefault="005E2615"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При проведении </w:t>
      </w:r>
      <w:proofErr w:type="gramStart"/>
      <w:r w:rsidRPr="005375EE">
        <w:rPr>
          <w:rFonts w:ascii="Times New Roman" w:hAnsi="Times New Roman"/>
          <w:color w:val="000000"/>
          <w:sz w:val="26"/>
          <w:szCs w:val="26"/>
        </w:rPr>
        <w:t>Операции объединения дополнительных выпусков ценных бумаг эмитента</w:t>
      </w:r>
      <w:proofErr w:type="gramEnd"/>
      <w:r w:rsidRPr="005375EE">
        <w:rPr>
          <w:rFonts w:ascii="Times New Roman" w:hAnsi="Times New Roman"/>
          <w:color w:val="000000"/>
          <w:sz w:val="26"/>
          <w:szCs w:val="26"/>
        </w:rPr>
        <w:t xml:space="preserve"> держатель реестра обязан:</w:t>
      </w:r>
    </w:p>
    <w:p w:rsidR="005E2615" w:rsidRPr="005375EE" w:rsidRDefault="005E2615"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внести в Реестр информацию о выпуске ценных бумаг;</w:t>
      </w:r>
    </w:p>
    <w:p w:rsidR="005E2615" w:rsidRPr="005375EE" w:rsidRDefault="005E2615"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провести Операцию объединения выпусков ценных бумаг;</w:t>
      </w:r>
    </w:p>
    <w:p w:rsidR="005E2615" w:rsidRPr="005375EE" w:rsidRDefault="005E2615"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провести сверку количества ценных бумаг эмитента, указанного в уведомлении регистрирующего органа, с количеством ценных бумаг эмитента, учитываемых на Лицевых счетах Зарегистрированных лиц.</w:t>
      </w:r>
    </w:p>
    <w:p w:rsidR="005E2615" w:rsidRPr="005375EE" w:rsidRDefault="005E2615"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Не позднее следующего после проведения </w:t>
      </w:r>
      <w:proofErr w:type="gramStart"/>
      <w:r w:rsidRPr="005375EE">
        <w:rPr>
          <w:rFonts w:ascii="Times New Roman" w:hAnsi="Times New Roman"/>
          <w:color w:val="000000"/>
          <w:sz w:val="26"/>
          <w:szCs w:val="26"/>
        </w:rPr>
        <w:t>Операции объединения выпусков ценных бумаг дня</w:t>
      </w:r>
      <w:proofErr w:type="gramEnd"/>
      <w:r w:rsidRPr="005375EE">
        <w:rPr>
          <w:rFonts w:ascii="Times New Roman" w:hAnsi="Times New Roman"/>
          <w:color w:val="000000"/>
          <w:sz w:val="26"/>
          <w:szCs w:val="26"/>
        </w:rPr>
        <w:t xml:space="preserve"> держатель реестра направляет Номинальным держателям, зарегистрированным в Реестре, уведомление об объединении выпусков ценных бумаг.</w:t>
      </w:r>
    </w:p>
    <w:p w:rsidR="005E2615" w:rsidRPr="005375EE" w:rsidRDefault="005E2615"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Держатель реестра проводит Операцию объединения дополнительных выпусков ценных бумаг не позднее 5-ти дней </w:t>
      </w:r>
      <w:proofErr w:type="gramStart"/>
      <w:r w:rsidRPr="005375EE">
        <w:rPr>
          <w:rFonts w:ascii="Times New Roman" w:hAnsi="Times New Roman"/>
          <w:color w:val="000000"/>
          <w:sz w:val="26"/>
          <w:szCs w:val="26"/>
        </w:rPr>
        <w:t>с даты получения</w:t>
      </w:r>
      <w:proofErr w:type="gramEnd"/>
      <w:r w:rsidRPr="005375EE">
        <w:rPr>
          <w:rFonts w:ascii="Times New Roman" w:hAnsi="Times New Roman"/>
          <w:color w:val="000000"/>
          <w:sz w:val="26"/>
          <w:szCs w:val="26"/>
        </w:rPr>
        <w:t xml:space="preserve"> уведомления регистрирующего органа.</w:t>
      </w:r>
    </w:p>
    <w:p w:rsidR="005E2615" w:rsidRPr="005375EE" w:rsidRDefault="005E2615"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Основанием для проведения держателем реестра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является уведомление регистрирующего органа об аннулировании индивидуального номера (кода) дополнительного выпуска ценных бумаг.</w:t>
      </w:r>
    </w:p>
    <w:p w:rsidR="005E2615" w:rsidRPr="005375EE" w:rsidRDefault="005E2615"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При проведении Операции аннулирования кода дополнительного выпуска держатель реестра обязан:</w:t>
      </w:r>
    </w:p>
    <w:p w:rsidR="005E2615" w:rsidRPr="005375EE" w:rsidRDefault="005E2615"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провести Операцию аннулирования кода дополнительного выпуска ценных бумаг посредством внесения в Реестр записи об аннулировании индивидуального номера (кода) дополнительного выпуска и присвоении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rsidR="005E2615" w:rsidRPr="005375EE" w:rsidRDefault="005E2615"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провести сверку количества ценных бумаг Общества с количеством ценных бумаг, учитываемых на Лицевых счетах Зарегистрированных лиц.</w:t>
      </w:r>
    </w:p>
    <w:p w:rsidR="005E2615" w:rsidRPr="005375EE" w:rsidRDefault="005E2615"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Не позднее следующего дня после проведения Операции аннулирования кода дополнительного выпуска держатель реестра направляет Номинальным держателям, зарегистрированным в Реестре, уведомление об аннулировании кода дополнительного выпуска.</w:t>
      </w:r>
    </w:p>
    <w:p w:rsidR="005E2615" w:rsidRPr="005375EE" w:rsidRDefault="005E2615"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Держатель реестра проводит Операцию аннулирования кода дополнительного выпуска ценных бумаг не позднее 5-ти дней </w:t>
      </w:r>
      <w:proofErr w:type="gramStart"/>
      <w:r w:rsidRPr="005375EE">
        <w:rPr>
          <w:rFonts w:ascii="Times New Roman" w:hAnsi="Times New Roman"/>
          <w:color w:val="000000"/>
          <w:sz w:val="26"/>
          <w:szCs w:val="26"/>
        </w:rPr>
        <w:t>с даты получения</w:t>
      </w:r>
      <w:proofErr w:type="gramEnd"/>
      <w:r w:rsidRPr="005375EE">
        <w:rPr>
          <w:rFonts w:ascii="Times New Roman" w:hAnsi="Times New Roman"/>
          <w:color w:val="000000"/>
          <w:sz w:val="26"/>
          <w:szCs w:val="26"/>
        </w:rPr>
        <w:t xml:space="preserve"> уведомления регистрирующего органа.</w:t>
      </w:r>
    </w:p>
    <w:p w:rsidR="005E2615" w:rsidRPr="005375EE" w:rsidRDefault="005E2615" w:rsidP="00E159FF">
      <w:pPr>
        <w:shd w:val="clear" w:color="auto" w:fill="FFFFFF"/>
        <w:autoSpaceDE w:val="0"/>
        <w:autoSpaceDN w:val="0"/>
        <w:adjustRightInd w:val="0"/>
        <w:spacing w:before="120" w:after="0" w:line="240" w:lineRule="auto"/>
        <w:ind w:firstLine="709"/>
        <w:rPr>
          <w:rFonts w:ascii="Times New Roman" w:hAnsi="Times New Roman"/>
          <w:b/>
          <w:color w:val="000000"/>
          <w:sz w:val="26"/>
          <w:szCs w:val="26"/>
        </w:rPr>
      </w:pPr>
    </w:p>
    <w:p w:rsidR="005E2615" w:rsidRPr="00DB03C8" w:rsidRDefault="005E2615" w:rsidP="00E159FF">
      <w:pPr>
        <w:numPr>
          <w:ilvl w:val="0"/>
          <w:numId w:val="29"/>
        </w:numPr>
        <w:shd w:val="clear" w:color="auto" w:fill="FFFFFF"/>
        <w:autoSpaceDE w:val="0"/>
        <w:autoSpaceDN w:val="0"/>
        <w:adjustRightInd w:val="0"/>
        <w:spacing w:before="120" w:after="0" w:line="240" w:lineRule="auto"/>
        <w:ind w:left="0" w:firstLine="709"/>
        <w:jc w:val="center"/>
        <w:rPr>
          <w:rFonts w:ascii="Times New Roman" w:hAnsi="Times New Roman"/>
          <w:b/>
          <w:color w:val="000000"/>
          <w:sz w:val="26"/>
          <w:szCs w:val="26"/>
        </w:rPr>
      </w:pPr>
      <w:r w:rsidRPr="00DB03C8">
        <w:rPr>
          <w:rFonts w:ascii="Times New Roman" w:hAnsi="Times New Roman"/>
          <w:b/>
          <w:color w:val="000000"/>
          <w:sz w:val="26"/>
          <w:szCs w:val="26"/>
        </w:rPr>
        <w:t>Порядок закрытия лицевого счета зарегистрированного лица.</w:t>
      </w:r>
    </w:p>
    <w:p w:rsidR="005E2615" w:rsidRPr="005375EE" w:rsidRDefault="005E2615"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p>
    <w:bookmarkEnd w:id="3"/>
    <w:bookmarkEnd w:id="4"/>
    <w:bookmarkEnd w:id="5"/>
    <w:bookmarkEnd w:id="6"/>
    <w:bookmarkEnd w:id="7"/>
    <w:bookmarkEnd w:id="8"/>
    <w:bookmarkEnd w:id="9"/>
    <w:p w:rsidR="005E2615" w:rsidRPr="005375EE" w:rsidRDefault="005E2615"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color w:val="000000"/>
          <w:sz w:val="26"/>
          <w:szCs w:val="26"/>
        </w:rPr>
      </w:pPr>
      <w:r w:rsidRPr="005375EE">
        <w:rPr>
          <w:rFonts w:ascii="Times New Roman" w:hAnsi="Times New Roman"/>
          <w:color w:val="000000"/>
          <w:sz w:val="26"/>
          <w:szCs w:val="26"/>
        </w:rPr>
        <w:t>Лицевой счет может быть закрыт в случае отсутствия на счете ценных бумаг на следующих основаниях:</w:t>
      </w:r>
    </w:p>
    <w:p w:rsidR="005E2615" w:rsidRPr="005375EE" w:rsidRDefault="005E2615"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по заявлению зарегистрированного лица;</w:t>
      </w:r>
    </w:p>
    <w:p w:rsidR="005E2615" w:rsidRPr="005375EE" w:rsidRDefault="005E2615"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xml:space="preserve">- на основании внутреннего распоряжения регистратора по истечении пяти лет </w:t>
      </w:r>
      <w:proofErr w:type="gramStart"/>
      <w:r w:rsidRPr="005375EE">
        <w:rPr>
          <w:rFonts w:ascii="Times New Roman" w:hAnsi="Times New Roman"/>
          <w:color w:val="000000"/>
          <w:sz w:val="26"/>
          <w:szCs w:val="26"/>
        </w:rPr>
        <w:t>с даты проведения</w:t>
      </w:r>
      <w:proofErr w:type="gramEnd"/>
      <w:r w:rsidRPr="005375EE">
        <w:rPr>
          <w:rFonts w:ascii="Times New Roman" w:hAnsi="Times New Roman"/>
          <w:color w:val="000000"/>
          <w:sz w:val="26"/>
          <w:szCs w:val="26"/>
        </w:rPr>
        <w:t xml:space="preserve"> последней операции (включая информационные) по данному счету;</w:t>
      </w:r>
    </w:p>
    <w:p w:rsidR="005E2615" w:rsidRPr="005375EE" w:rsidRDefault="005E2615"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на основании поступивших регистратору свидетельства о смерти и/или свидетельства о праве на наследство после списания ценных бумаг на счет (счета) наследников;</w:t>
      </w:r>
    </w:p>
    <w:p w:rsidR="005E2615" w:rsidRPr="005375EE" w:rsidRDefault="005E2615"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на основании предоставленной регистратору или полученной регистратором выписки из Единого государственного реестра юридических лиц о ликвидации юридического лица;</w:t>
      </w:r>
    </w:p>
    <w:p w:rsidR="005E2615" w:rsidRPr="005375EE" w:rsidRDefault="005E2615" w:rsidP="00E159FF">
      <w:pPr>
        <w:shd w:val="clear" w:color="auto" w:fill="FFFFFF"/>
        <w:autoSpaceDE w:val="0"/>
        <w:autoSpaceDN w:val="0"/>
        <w:adjustRightInd w:val="0"/>
        <w:spacing w:before="120" w:after="0" w:line="240" w:lineRule="auto"/>
        <w:ind w:firstLine="709"/>
        <w:jc w:val="both"/>
        <w:rPr>
          <w:rFonts w:ascii="Times New Roman" w:hAnsi="Times New Roman"/>
          <w:color w:val="000000"/>
          <w:sz w:val="26"/>
          <w:szCs w:val="26"/>
        </w:rPr>
      </w:pPr>
      <w:r w:rsidRPr="005375EE">
        <w:rPr>
          <w:rFonts w:ascii="Times New Roman" w:hAnsi="Times New Roman"/>
          <w:color w:val="000000"/>
          <w:sz w:val="26"/>
          <w:szCs w:val="26"/>
        </w:rPr>
        <w:t>- на основании списка клиентов организации, исполняющей функции номинального держателя и обязанной прекратить их исполнение, после списания всех ценных бумаг с лицевого счета этого номинального держателя на основании указанного списка.</w:t>
      </w:r>
    </w:p>
    <w:p w:rsidR="00EC7562" w:rsidRPr="005375EE" w:rsidRDefault="0090000F" w:rsidP="00E159FF">
      <w:pPr>
        <w:numPr>
          <w:ilvl w:val="1"/>
          <w:numId w:val="29"/>
        </w:numPr>
        <w:shd w:val="clear" w:color="auto" w:fill="FFFFFF"/>
        <w:autoSpaceDE w:val="0"/>
        <w:autoSpaceDN w:val="0"/>
        <w:adjustRightInd w:val="0"/>
        <w:spacing w:before="120" w:after="0" w:line="240" w:lineRule="auto"/>
        <w:ind w:left="0" w:firstLine="709"/>
        <w:jc w:val="both"/>
        <w:rPr>
          <w:rFonts w:ascii="Times New Roman" w:hAnsi="Times New Roman"/>
        </w:rPr>
      </w:pPr>
      <w:r w:rsidRPr="005375EE">
        <w:rPr>
          <w:rFonts w:ascii="Times New Roman" w:hAnsi="Times New Roman"/>
          <w:color w:val="000000"/>
          <w:sz w:val="26"/>
          <w:szCs w:val="26"/>
        </w:rPr>
        <w:t>Регистратор предоставляет информацию лицу, счет которого в реестре был закрыт, по общим правилам предоставления информации по лицевому счету зарегистрированного лица.</w:t>
      </w:r>
    </w:p>
    <w:p w:rsidR="005E2615" w:rsidRDefault="005E2615" w:rsidP="00E159FF">
      <w:pPr>
        <w:ind w:firstLine="709"/>
        <w:rPr>
          <w:rFonts w:ascii="Times New Roman" w:hAnsi="Times New Roman"/>
        </w:rPr>
      </w:pPr>
    </w:p>
    <w:sectPr w:rsidR="005E2615" w:rsidSect="00F82649">
      <w:headerReference w:type="default" r:id="rId17"/>
      <w:footerReference w:type="default" r:id="rId18"/>
      <w:footnotePr>
        <w:numRestart w:val="eachPage"/>
      </w:footnotePr>
      <w:pgSz w:w="11906" w:h="16838"/>
      <w:pgMar w:top="993" w:right="850" w:bottom="709" w:left="1701"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montovSA" w:date="2012-02-02T12:20:00Z" w:initials="MSA">
    <w:p w:rsidR="00E74E04" w:rsidRDefault="00E74E04">
      <w:pPr>
        <w:pStyle w:val="af2"/>
      </w:pPr>
      <w:r>
        <w:rPr>
          <w:rStyle w:val="af1"/>
        </w:rPr>
        <w:annotationRef/>
      </w:r>
      <w:r>
        <w:t xml:space="preserve">Что </w:t>
      </w:r>
      <w:proofErr w:type="gramStart"/>
      <w:r>
        <w:t>имеется ввиду</w:t>
      </w:r>
      <w:proofErr w:type="gramEnd"/>
      <w:r>
        <w:t xml:space="preserve"> понятно, на как-то не по-русски</w:t>
      </w:r>
    </w:p>
  </w:comment>
  <w:comment w:id="2" w:author="MamontovSA" w:date="2012-02-02T12:29:00Z" w:initials="MSA">
    <w:p w:rsidR="00E74E04" w:rsidRDefault="00E74E04">
      <w:pPr>
        <w:pStyle w:val="af2"/>
      </w:pPr>
      <w:r>
        <w:rPr>
          <w:rStyle w:val="af1"/>
        </w:rPr>
        <w:annotationRef/>
      </w:r>
      <w:r>
        <w:t>Такого пункта нет</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04" w:rsidRDefault="00E74E04" w:rsidP="00122478">
      <w:pPr>
        <w:spacing w:after="0" w:line="240" w:lineRule="auto"/>
      </w:pPr>
      <w:r>
        <w:separator/>
      </w:r>
    </w:p>
  </w:endnote>
  <w:endnote w:type="continuationSeparator" w:id="0">
    <w:p w:rsidR="00E74E04" w:rsidRDefault="00E74E04" w:rsidP="00122478">
      <w:pPr>
        <w:spacing w:after="0" w:line="240" w:lineRule="auto"/>
      </w:pPr>
      <w:r>
        <w:continuationSeparator/>
      </w:r>
    </w:p>
  </w:endnote>
  <w:endnote w:type="continuationNotice" w:id="1">
    <w:p w:rsidR="00E74E04" w:rsidRDefault="00E74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04" w:rsidRDefault="00E74E04">
    <w:pPr>
      <w:pStyle w:val="a9"/>
      <w:jc w:val="right"/>
    </w:pPr>
    <w:r>
      <w:fldChar w:fldCharType="begin"/>
    </w:r>
    <w:r>
      <w:instrText xml:space="preserve"> PAGE   \* MERGEFORMAT </w:instrText>
    </w:r>
    <w:r>
      <w:fldChar w:fldCharType="separate"/>
    </w:r>
    <w:r w:rsidR="000C116A">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04" w:rsidRDefault="00E74E04" w:rsidP="00122478">
      <w:pPr>
        <w:spacing w:after="0" w:line="240" w:lineRule="auto"/>
      </w:pPr>
      <w:r>
        <w:separator/>
      </w:r>
    </w:p>
  </w:footnote>
  <w:footnote w:type="continuationSeparator" w:id="0">
    <w:p w:rsidR="00E74E04" w:rsidRDefault="00E74E04" w:rsidP="00122478">
      <w:pPr>
        <w:spacing w:after="0" w:line="240" w:lineRule="auto"/>
      </w:pPr>
      <w:r>
        <w:continuationSeparator/>
      </w:r>
    </w:p>
  </w:footnote>
  <w:footnote w:type="continuationNotice" w:id="1">
    <w:p w:rsidR="00E74E04" w:rsidRDefault="00E74E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04" w:rsidRDefault="00E74E0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C93"/>
    <w:multiLevelType w:val="hybridMultilevel"/>
    <w:tmpl w:val="9BC0BCDE"/>
    <w:lvl w:ilvl="0" w:tplc="2564D1D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1E674A"/>
    <w:multiLevelType w:val="hybridMultilevel"/>
    <w:tmpl w:val="79C85F00"/>
    <w:lvl w:ilvl="0" w:tplc="5C0472A4">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0417E"/>
    <w:multiLevelType w:val="hybridMultilevel"/>
    <w:tmpl w:val="CCA8E1C0"/>
    <w:lvl w:ilvl="0" w:tplc="2564D1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778D5"/>
    <w:multiLevelType w:val="hybridMultilevel"/>
    <w:tmpl w:val="0442A0B0"/>
    <w:lvl w:ilvl="0" w:tplc="9386FC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2140E"/>
    <w:multiLevelType w:val="hybridMultilevel"/>
    <w:tmpl w:val="1FA6A0CA"/>
    <w:lvl w:ilvl="0" w:tplc="5C0472A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E23666"/>
    <w:multiLevelType w:val="multilevel"/>
    <w:tmpl w:val="9FE47B1E"/>
    <w:lvl w:ilvl="0">
      <w:start w:val="1"/>
      <w:numFmt w:val="decimal"/>
      <w:lvlText w:val="%1."/>
      <w:lvlJc w:val="left"/>
      <w:pPr>
        <w:ind w:left="502"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A644E3"/>
    <w:multiLevelType w:val="hybridMultilevel"/>
    <w:tmpl w:val="E4F62F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E8A5A4B"/>
    <w:multiLevelType w:val="hybridMultilevel"/>
    <w:tmpl w:val="900462D6"/>
    <w:lvl w:ilvl="0" w:tplc="5C0472A4">
      <w:start w:val="2"/>
      <w:numFmt w:val="bullet"/>
      <w:lvlText w:val="-"/>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F2867B9"/>
    <w:multiLevelType w:val="hybridMultilevel"/>
    <w:tmpl w:val="D6FE910E"/>
    <w:lvl w:ilvl="0" w:tplc="5C0472A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126798B"/>
    <w:multiLevelType w:val="hybridMultilevel"/>
    <w:tmpl w:val="1E6091A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6545F1"/>
    <w:multiLevelType w:val="hybridMultilevel"/>
    <w:tmpl w:val="EB3CE25C"/>
    <w:lvl w:ilvl="0" w:tplc="5C0472A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40F1F7E"/>
    <w:multiLevelType w:val="hybridMultilevel"/>
    <w:tmpl w:val="AF2A4CCC"/>
    <w:lvl w:ilvl="0" w:tplc="5C0472A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9085AE9"/>
    <w:multiLevelType w:val="hybridMultilevel"/>
    <w:tmpl w:val="CFA446E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B53315"/>
    <w:multiLevelType w:val="hybridMultilevel"/>
    <w:tmpl w:val="D688B2E2"/>
    <w:lvl w:ilvl="0" w:tplc="5C0472A4">
      <w:start w:val="2"/>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2ED43A63"/>
    <w:multiLevelType w:val="hybridMultilevel"/>
    <w:tmpl w:val="2FF898C8"/>
    <w:lvl w:ilvl="0" w:tplc="5C0472A4">
      <w:start w:val="2"/>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322A36EB"/>
    <w:multiLevelType w:val="multilevel"/>
    <w:tmpl w:val="AB9AE6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A1569E"/>
    <w:multiLevelType w:val="multilevel"/>
    <w:tmpl w:val="95BCB4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903554"/>
    <w:multiLevelType w:val="multilevel"/>
    <w:tmpl w:val="B16E4338"/>
    <w:lvl w:ilvl="0">
      <w:start w:val="1"/>
      <w:numFmt w:val="decimal"/>
      <w:pStyle w:val="1"/>
      <w:isLgl/>
      <w:suff w:val="space"/>
      <w:lvlText w:val="%1."/>
      <w:lvlJc w:val="left"/>
      <w:pPr>
        <w:ind w:left="1134" w:hanging="283"/>
      </w:pPr>
      <w:rPr>
        <w:rFonts w:ascii="TimesET" w:hAnsi="TimesET" w:cs="TimesET" w:hint="default"/>
        <w:b/>
        <w:bCs/>
        <w:i w:val="0"/>
        <w:iCs w:val="0"/>
        <w:color w:val="auto"/>
        <w:sz w:val="24"/>
        <w:szCs w:val="24"/>
      </w:rPr>
    </w:lvl>
    <w:lvl w:ilvl="1">
      <w:start w:val="1"/>
      <w:numFmt w:val="decimal"/>
      <w:suff w:val="space"/>
      <w:lvlText w:val="%1.%2."/>
      <w:lvlJc w:val="left"/>
      <w:pPr>
        <w:ind w:left="567" w:hanging="283"/>
      </w:pPr>
      <w:rPr>
        <w:rFonts w:hint="default"/>
      </w:rPr>
    </w:lvl>
    <w:lvl w:ilvl="2">
      <w:start w:val="1"/>
      <w:numFmt w:val="decimal"/>
      <w:suff w:val="space"/>
      <w:lvlText w:val="%1.%2.%3."/>
      <w:lvlJc w:val="left"/>
      <w:pPr>
        <w:ind w:left="1072" w:hanging="505"/>
      </w:pPr>
      <w:rPr>
        <w:rFonts w:hint="default"/>
      </w:rPr>
    </w:lvl>
    <w:lvl w:ilvl="3">
      <w:start w:val="1"/>
      <w:numFmt w:val="decimal"/>
      <w:pStyle w:val="4"/>
      <w:suff w:val="space"/>
      <w:lvlText w:val="%1.%2.%3.%4."/>
      <w:lvlJc w:val="left"/>
      <w:pPr>
        <w:ind w:left="284" w:firstLine="567"/>
      </w:pPr>
      <w:rPr>
        <w:rFonts w:hint="default"/>
      </w:rPr>
    </w:lvl>
    <w:lvl w:ilvl="4">
      <w:start w:val="1"/>
      <w:numFmt w:val="decimal"/>
      <w:pStyle w:val="5"/>
      <w:isLgl/>
      <w:lvlText w:val="%1.%2.%3.%4.%5."/>
      <w:lvlJc w:val="left"/>
      <w:pPr>
        <w:tabs>
          <w:tab w:val="num" w:pos="144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39A82570"/>
    <w:multiLevelType w:val="multilevel"/>
    <w:tmpl w:val="090A1416"/>
    <w:lvl w:ilvl="0">
      <w:start w:val="3"/>
      <w:numFmt w:val="decimal"/>
      <w:lvlText w:val="%1"/>
      <w:lvlJc w:val="left"/>
      <w:pPr>
        <w:ind w:left="525" w:hanging="525"/>
      </w:pPr>
      <w:rPr>
        <w:rFonts w:hint="default"/>
        <w:i/>
      </w:rPr>
    </w:lvl>
    <w:lvl w:ilvl="1">
      <w:start w:val="5"/>
      <w:numFmt w:val="decimal"/>
      <w:lvlText w:val="%1.%2"/>
      <w:lvlJc w:val="left"/>
      <w:pPr>
        <w:ind w:left="667" w:hanging="525"/>
      </w:pPr>
      <w:rPr>
        <w:rFonts w:hint="default"/>
        <w:i/>
      </w:rPr>
    </w:lvl>
    <w:lvl w:ilvl="2">
      <w:start w:val="1"/>
      <w:numFmt w:val="decimal"/>
      <w:lvlText w:val="%1.%2.%3"/>
      <w:lvlJc w:val="left"/>
      <w:pPr>
        <w:ind w:left="1004" w:hanging="720"/>
      </w:pPr>
      <w:rPr>
        <w:rFonts w:hint="default"/>
        <w:i/>
      </w:rPr>
    </w:lvl>
    <w:lvl w:ilvl="3">
      <w:start w:val="1"/>
      <w:numFmt w:val="decimal"/>
      <w:lvlText w:val="%1.%2.%3.%4"/>
      <w:lvlJc w:val="left"/>
      <w:pPr>
        <w:ind w:left="1146" w:hanging="720"/>
      </w:pPr>
      <w:rPr>
        <w:rFonts w:hint="default"/>
        <w:i/>
      </w:rPr>
    </w:lvl>
    <w:lvl w:ilvl="4">
      <w:start w:val="1"/>
      <w:numFmt w:val="decimal"/>
      <w:lvlText w:val="%1.%2.%3.%4.%5"/>
      <w:lvlJc w:val="left"/>
      <w:pPr>
        <w:ind w:left="1648" w:hanging="1080"/>
      </w:pPr>
      <w:rPr>
        <w:rFonts w:hint="default"/>
        <w:i/>
      </w:rPr>
    </w:lvl>
    <w:lvl w:ilvl="5">
      <w:start w:val="1"/>
      <w:numFmt w:val="decimal"/>
      <w:lvlText w:val="%1.%2.%3.%4.%5.%6"/>
      <w:lvlJc w:val="left"/>
      <w:pPr>
        <w:ind w:left="2150" w:hanging="1440"/>
      </w:pPr>
      <w:rPr>
        <w:rFonts w:hint="default"/>
        <w:i/>
      </w:rPr>
    </w:lvl>
    <w:lvl w:ilvl="6">
      <w:start w:val="1"/>
      <w:numFmt w:val="decimal"/>
      <w:lvlText w:val="%1.%2.%3.%4.%5.%6.%7"/>
      <w:lvlJc w:val="left"/>
      <w:pPr>
        <w:ind w:left="2292" w:hanging="1440"/>
      </w:pPr>
      <w:rPr>
        <w:rFonts w:hint="default"/>
        <w:i/>
      </w:rPr>
    </w:lvl>
    <w:lvl w:ilvl="7">
      <w:start w:val="1"/>
      <w:numFmt w:val="decimal"/>
      <w:lvlText w:val="%1.%2.%3.%4.%5.%6.%7.%8"/>
      <w:lvlJc w:val="left"/>
      <w:pPr>
        <w:ind w:left="2794" w:hanging="1800"/>
      </w:pPr>
      <w:rPr>
        <w:rFonts w:hint="default"/>
        <w:i/>
      </w:rPr>
    </w:lvl>
    <w:lvl w:ilvl="8">
      <w:start w:val="1"/>
      <w:numFmt w:val="decimal"/>
      <w:lvlText w:val="%1.%2.%3.%4.%5.%6.%7.%8.%9"/>
      <w:lvlJc w:val="left"/>
      <w:pPr>
        <w:ind w:left="2936" w:hanging="1800"/>
      </w:pPr>
      <w:rPr>
        <w:rFonts w:hint="default"/>
        <w:i/>
      </w:rPr>
    </w:lvl>
  </w:abstractNum>
  <w:abstractNum w:abstractNumId="19">
    <w:nsid w:val="475964A5"/>
    <w:multiLevelType w:val="multilevel"/>
    <w:tmpl w:val="9FE47B1E"/>
    <w:lvl w:ilvl="0">
      <w:start w:val="1"/>
      <w:numFmt w:val="decimal"/>
      <w:lvlText w:val="%1."/>
      <w:lvlJc w:val="left"/>
      <w:pPr>
        <w:ind w:left="502"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923BBC"/>
    <w:multiLevelType w:val="singleLevel"/>
    <w:tmpl w:val="1848CDDC"/>
    <w:lvl w:ilvl="0">
      <w:start w:val="1"/>
      <w:numFmt w:val="bullet"/>
      <w:pStyle w:val="a"/>
      <w:lvlText w:val="–"/>
      <w:lvlJc w:val="left"/>
      <w:pPr>
        <w:tabs>
          <w:tab w:val="num" w:pos="1211"/>
        </w:tabs>
        <w:ind w:left="851"/>
      </w:pPr>
      <w:rPr>
        <w:rFonts w:ascii="Times New Roman" w:hAnsi="Times New Roman" w:cs="Times New Roman" w:hint="default"/>
      </w:rPr>
    </w:lvl>
  </w:abstractNum>
  <w:abstractNum w:abstractNumId="21">
    <w:nsid w:val="4B7E5A10"/>
    <w:multiLevelType w:val="hybridMultilevel"/>
    <w:tmpl w:val="A3D234E2"/>
    <w:lvl w:ilvl="0" w:tplc="5C0472A4">
      <w:start w:val="2"/>
      <w:numFmt w:val="bullet"/>
      <w:lvlText w:val="-"/>
      <w:lvlJc w:val="left"/>
      <w:pPr>
        <w:ind w:left="2136" w:hanging="360"/>
      </w:pPr>
      <w:rPr>
        <w:rFont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2">
    <w:nsid w:val="4C1A4EFA"/>
    <w:multiLevelType w:val="hybridMultilevel"/>
    <w:tmpl w:val="48903432"/>
    <w:lvl w:ilvl="0" w:tplc="5C0472A4">
      <w:start w:val="2"/>
      <w:numFmt w:val="bullet"/>
      <w:lvlText w:val="-"/>
      <w:lvlJc w:val="left"/>
      <w:pPr>
        <w:ind w:left="1512" w:hanging="360"/>
      </w:pPr>
      <w:rPr>
        <w:rFont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3">
    <w:nsid w:val="50CA1FEA"/>
    <w:multiLevelType w:val="hybridMultilevel"/>
    <w:tmpl w:val="F4B090E0"/>
    <w:lvl w:ilvl="0" w:tplc="5C0472A4">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62D3ECC"/>
    <w:multiLevelType w:val="hybridMultilevel"/>
    <w:tmpl w:val="B03A4EF6"/>
    <w:lvl w:ilvl="0" w:tplc="5C0472A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9E55DBE"/>
    <w:multiLevelType w:val="hybridMultilevel"/>
    <w:tmpl w:val="09347D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1890B22"/>
    <w:multiLevelType w:val="hybridMultilevel"/>
    <w:tmpl w:val="AC247AAE"/>
    <w:lvl w:ilvl="0" w:tplc="5C0472A4">
      <w:start w:val="2"/>
      <w:numFmt w:val="bullet"/>
      <w:lvlText w:val="-"/>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636B47A9"/>
    <w:multiLevelType w:val="hybridMultilevel"/>
    <w:tmpl w:val="D70A1696"/>
    <w:lvl w:ilvl="0" w:tplc="5C0472A4">
      <w:start w:val="2"/>
      <w:numFmt w:val="bullet"/>
      <w:lvlText w:val="-"/>
      <w:lvlJc w:val="left"/>
      <w:pPr>
        <w:ind w:left="1512" w:hanging="360"/>
      </w:pPr>
      <w:rPr>
        <w:rFont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8">
    <w:nsid w:val="69DF6625"/>
    <w:multiLevelType w:val="hybridMultilevel"/>
    <w:tmpl w:val="C9520C68"/>
    <w:lvl w:ilvl="0" w:tplc="5C0472A4">
      <w:start w:val="2"/>
      <w:numFmt w:val="bullet"/>
      <w:lvlText w:val="-"/>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nsid w:val="6E9216D4"/>
    <w:multiLevelType w:val="multilevel"/>
    <w:tmpl w:val="0E4CB49A"/>
    <w:lvl w:ilvl="0">
      <w:start w:val="10"/>
      <w:numFmt w:val="bullet"/>
      <w:lvlText w:val="-"/>
      <w:lvlJc w:val="left"/>
      <w:pPr>
        <w:ind w:left="1070" w:hanging="360"/>
      </w:pPr>
      <w:rPr>
        <w:rFonts w:ascii="Times New Roman" w:eastAsia="Times New Roman" w:hAnsi="Times New Roman" w:cs="Times New Roman" w:hint="default"/>
      </w:rPr>
    </w:lvl>
    <w:lvl w:ilvl="1">
      <w:start w:val="1"/>
      <w:numFmt w:val="decimal"/>
      <w:lvlText w:val="%1.%2."/>
      <w:lvlJc w:val="left"/>
      <w:pPr>
        <w:ind w:left="1502" w:hanging="432"/>
      </w:pPr>
      <w:rPr>
        <w:b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30">
    <w:nsid w:val="784D6BC5"/>
    <w:multiLevelType w:val="hybridMultilevel"/>
    <w:tmpl w:val="50BC928C"/>
    <w:lvl w:ilvl="0" w:tplc="5C0472A4">
      <w:start w:val="2"/>
      <w:numFmt w:val="bullet"/>
      <w:lvlText w:val="-"/>
      <w:lvlJc w:val="left"/>
      <w:pPr>
        <w:ind w:left="1495" w:hanging="360"/>
      </w:pPr>
      <w:rPr>
        <w:rFont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1">
    <w:nsid w:val="7856559E"/>
    <w:multiLevelType w:val="hybridMultilevel"/>
    <w:tmpl w:val="8892E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A20EE7"/>
    <w:multiLevelType w:val="hybridMultilevel"/>
    <w:tmpl w:val="D3DACDCE"/>
    <w:lvl w:ilvl="0" w:tplc="5C0472A4">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DB97B71"/>
    <w:multiLevelType w:val="multilevel"/>
    <w:tmpl w:val="0BFC0E24"/>
    <w:lvl w:ilvl="0">
      <w:start w:val="2"/>
      <w:numFmt w:val="decimal"/>
      <w:lvlText w:val="%1."/>
      <w:lvlJc w:val="left"/>
      <w:pPr>
        <w:ind w:left="390" w:hanging="39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31"/>
  </w:num>
  <w:num w:numId="2">
    <w:abstractNumId w:val="5"/>
  </w:num>
  <w:num w:numId="3">
    <w:abstractNumId w:val="20"/>
  </w:num>
  <w:num w:numId="4">
    <w:abstractNumId w:val="29"/>
  </w:num>
  <w:num w:numId="5">
    <w:abstractNumId w:val="27"/>
  </w:num>
  <w:num w:numId="6">
    <w:abstractNumId w:val="10"/>
  </w:num>
  <w:num w:numId="7">
    <w:abstractNumId w:val="24"/>
  </w:num>
  <w:num w:numId="8">
    <w:abstractNumId w:val="22"/>
  </w:num>
  <w:num w:numId="9">
    <w:abstractNumId w:val="8"/>
  </w:num>
  <w:num w:numId="10">
    <w:abstractNumId w:val="3"/>
  </w:num>
  <w:num w:numId="11">
    <w:abstractNumId w:val="2"/>
  </w:num>
  <w:num w:numId="12">
    <w:abstractNumId w:val="0"/>
  </w:num>
  <w:num w:numId="13">
    <w:abstractNumId w:val="4"/>
  </w:num>
  <w:num w:numId="14">
    <w:abstractNumId w:val="11"/>
  </w:num>
  <w:num w:numId="15">
    <w:abstractNumId w:val="16"/>
  </w:num>
  <w:num w:numId="16">
    <w:abstractNumId w:val="30"/>
  </w:num>
  <w:num w:numId="17">
    <w:abstractNumId w:val="26"/>
  </w:num>
  <w:num w:numId="18">
    <w:abstractNumId w:val="15"/>
  </w:num>
  <w:num w:numId="19">
    <w:abstractNumId w:val="23"/>
  </w:num>
  <w:num w:numId="20">
    <w:abstractNumId w:val="28"/>
  </w:num>
  <w:num w:numId="21">
    <w:abstractNumId w:val="7"/>
  </w:num>
  <w:num w:numId="22">
    <w:abstractNumId w:val="21"/>
  </w:num>
  <w:num w:numId="23">
    <w:abstractNumId w:val="32"/>
  </w:num>
  <w:num w:numId="24">
    <w:abstractNumId w:val="14"/>
  </w:num>
  <w:num w:numId="25">
    <w:abstractNumId w:val="13"/>
  </w:num>
  <w:num w:numId="26">
    <w:abstractNumId w:val="1"/>
  </w:num>
  <w:num w:numId="27">
    <w:abstractNumId w:val="17"/>
  </w:num>
  <w:num w:numId="28">
    <w:abstractNumId w:val="19"/>
  </w:num>
  <w:num w:numId="29">
    <w:abstractNumId w:val="33"/>
  </w:num>
  <w:num w:numId="30">
    <w:abstractNumId w:val="9"/>
  </w:num>
  <w:num w:numId="31">
    <w:abstractNumId w:val="12"/>
  </w:num>
  <w:num w:numId="32">
    <w:abstractNumId w:val="25"/>
  </w:num>
  <w:num w:numId="33">
    <w:abstractNumId w:val="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numRestart w:val="eachPage"/>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2048"/>
    <w:rsid w:val="0001553D"/>
    <w:rsid w:val="00023CFC"/>
    <w:rsid w:val="00027712"/>
    <w:rsid w:val="0007102F"/>
    <w:rsid w:val="00074C98"/>
    <w:rsid w:val="0008404E"/>
    <w:rsid w:val="00092D05"/>
    <w:rsid w:val="0009782A"/>
    <w:rsid w:val="000A3273"/>
    <w:rsid w:val="000B397D"/>
    <w:rsid w:val="000C0A9C"/>
    <w:rsid w:val="000C116A"/>
    <w:rsid w:val="000E1D39"/>
    <w:rsid w:val="00105479"/>
    <w:rsid w:val="00122478"/>
    <w:rsid w:val="0012740A"/>
    <w:rsid w:val="00142C57"/>
    <w:rsid w:val="00156DA3"/>
    <w:rsid w:val="00157B43"/>
    <w:rsid w:val="00184771"/>
    <w:rsid w:val="001A13E6"/>
    <w:rsid w:val="001A6119"/>
    <w:rsid w:val="001C4DDB"/>
    <w:rsid w:val="001D41B1"/>
    <w:rsid w:val="001D61B6"/>
    <w:rsid w:val="001E289A"/>
    <w:rsid w:val="001E3EDA"/>
    <w:rsid w:val="00203863"/>
    <w:rsid w:val="002267C6"/>
    <w:rsid w:val="00243E82"/>
    <w:rsid w:val="00247616"/>
    <w:rsid w:val="00275DC7"/>
    <w:rsid w:val="00284B65"/>
    <w:rsid w:val="002A27D7"/>
    <w:rsid w:val="002B0623"/>
    <w:rsid w:val="002B2103"/>
    <w:rsid w:val="002B3614"/>
    <w:rsid w:val="002B44C2"/>
    <w:rsid w:val="002C196B"/>
    <w:rsid w:val="002C70AE"/>
    <w:rsid w:val="002D1E31"/>
    <w:rsid w:val="002E760F"/>
    <w:rsid w:val="002F03A3"/>
    <w:rsid w:val="002F5891"/>
    <w:rsid w:val="00313CCE"/>
    <w:rsid w:val="0032137E"/>
    <w:rsid w:val="003235F3"/>
    <w:rsid w:val="00336987"/>
    <w:rsid w:val="00340949"/>
    <w:rsid w:val="00343325"/>
    <w:rsid w:val="0034397C"/>
    <w:rsid w:val="00351E23"/>
    <w:rsid w:val="003524FD"/>
    <w:rsid w:val="00356EE6"/>
    <w:rsid w:val="00364388"/>
    <w:rsid w:val="003A4A72"/>
    <w:rsid w:val="003B43F2"/>
    <w:rsid w:val="003C0231"/>
    <w:rsid w:val="003D7EA9"/>
    <w:rsid w:val="003E44AD"/>
    <w:rsid w:val="003E770E"/>
    <w:rsid w:val="004201AA"/>
    <w:rsid w:val="004227C6"/>
    <w:rsid w:val="004400DD"/>
    <w:rsid w:val="00442D81"/>
    <w:rsid w:val="00445790"/>
    <w:rsid w:val="00454035"/>
    <w:rsid w:val="00482540"/>
    <w:rsid w:val="00483B64"/>
    <w:rsid w:val="00494C07"/>
    <w:rsid w:val="004A46B1"/>
    <w:rsid w:val="004B3CB9"/>
    <w:rsid w:val="004B702D"/>
    <w:rsid w:val="004D41FF"/>
    <w:rsid w:val="004E0524"/>
    <w:rsid w:val="004E4FCF"/>
    <w:rsid w:val="004F709C"/>
    <w:rsid w:val="0050520E"/>
    <w:rsid w:val="00505F6D"/>
    <w:rsid w:val="00510F49"/>
    <w:rsid w:val="0051318C"/>
    <w:rsid w:val="00522CBA"/>
    <w:rsid w:val="005375EE"/>
    <w:rsid w:val="00541020"/>
    <w:rsid w:val="005424CF"/>
    <w:rsid w:val="00564770"/>
    <w:rsid w:val="005747F0"/>
    <w:rsid w:val="00585F95"/>
    <w:rsid w:val="005934A6"/>
    <w:rsid w:val="00593FBD"/>
    <w:rsid w:val="00595917"/>
    <w:rsid w:val="00597C8C"/>
    <w:rsid w:val="005B505A"/>
    <w:rsid w:val="005B79CD"/>
    <w:rsid w:val="005C1B55"/>
    <w:rsid w:val="005C57FB"/>
    <w:rsid w:val="005D6581"/>
    <w:rsid w:val="005E069E"/>
    <w:rsid w:val="005E2615"/>
    <w:rsid w:val="00612048"/>
    <w:rsid w:val="00613440"/>
    <w:rsid w:val="00614620"/>
    <w:rsid w:val="00614F60"/>
    <w:rsid w:val="0061504E"/>
    <w:rsid w:val="0061548D"/>
    <w:rsid w:val="00626309"/>
    <w:rsid w:val="00636A4C"/>
    <w:rsid w:val="00637574"/>
    <w:rsid w:val="00650BCA"/>
    <w:rsid w:val="00680EE3"/>
    <w:rsid w:val="0068496E"/>
    <w:rsid w:val="0069518C"/>
    <w:rsid w:val="0069783A"/>
    <w:rsid w:val="006B3AA8"/>
    <w:rsid w:val="006C58CB"/>
    <w:rsid w:val="006E2BF5"/>
    <w:rsid w:val="006F4808"/>
    <w:rsid w:val="006F7DE7"/>
    <w:rsid w:val="0070169C"/>
    <w:rsid w:val="00705582"/>
    <w:rsid w:val="00716F79"/>
    <w:rsid w:val="007415F0"/>
    <w:rsid w:val="00746C74"/>
    <w:rsid w:val="00751D7E"/>
    <w:rsid w:val="00752494"/>
    <w:rsid w:val="007524D8"/>
    <w:rsid w:val="00752F09"/>
    <w:rsid w:val="00756B96"/>
    <w:rsid w:val="00775816"/>
    <w:rsid w:val="007A696E"/>
    <w:rsid w:val="007B7FE0"/>
    <w:rsid w:val="007D71E0"/>
    <w:rsid w:val="007F2540"/>
    <w:rsid w:val="007F7E80"/>
    <w:rsid w:val="0081480D"/>
    <w:rsid w:val="0081527C"/>
    <w:rsid w:val="00816E58"/>
    <w:rsid w:val="0082488B"/>
    <w:rsid w:val="00835966"/>
    <w:rsid w:val="0084017C"/>
    <w:rsid w:val="008444F3"/>
    <w:rsid w:val="00845F73"/>
    <w:rsid w:val="00854CB3"/>
    <w:rsid w:val="008655AF"/>
    <w:rsid w:val="00870DAB"/>
    <w:rsid w:val="00883727"/>
    <w:rsid w:val="00891BD1"/>
    <w:rsid w:val="0089526C"/>
    <w:rsid w:val="008A11F1"/>
    <w:rsid w:val="008B639D"/>
    <w:rsid w:val="008D14BA"/>
    <w:rsid w:val="008E427C"/>
    <w:rsid w:val="008F5A52"/>
    <w:rsid w:val="008F72C7"/>
    <w:rsid w:val="0090000F"/>
    <w:rsid w:val="009159F9"/>
    <w:rsid w:val="00930EEF"/>
    <w:rsid w:val="009331E1"/>
    <w:rsid w:val="0095077A"/>
    <w:rsid w:val="00952558"/>
    <w:rsid w:val="00961F6C"/>
    <w:rsid w:val="00966E56"/>
    <w:rsid w:val="00971DAE"/>
    <w:rsid w:val="00974EAD"/>
    <w:rsid w:val="00976C39"/>
    <w:rsid w:val="00983D82"/>
    <w:rsid w:val="009921AA"/>
    <w:rsid w:val="00996068"/>
    <w:rsid w:val="009B14BF"/>
    <w:rsid w:val="009C1F18"/>
    <w:rsid w:val="009C351E"/>
    <w:rsid w:val="009C599C"/>
    <w:rsid w:val="009E7541"/>
    <w:rsid w:val="009F5BAA"/>
    <w:rsid w:val="009F7A2D"/>
    <w:rsid w:val="00A00552"/>
    <w:rsid w:val="00A061D0"/>
    <w:rsid w:val="00A331AE"/>
    <w:rsid w:val="00A4093E"/>
    <w:rsid w:val="00A53455"/>
    <w:rsid w:val="00A638A3"/>
    <w:rsid w:val="00A65EBC"/>
    <w:rsid w:val="00A72C62"/>
    <w:rsid w:val="00A76763"/>
    <w:rsid w:val="00A849C4"/>
    <w:rsid w:val="00A96A6E"/>
    <w:rsid w:val="00AB2CF4"/>
    <w:rsid w:val="00AC02FD"/>
    <w:rsid w:val="00AD4225"/>
    <w:rsid w:val="00AE0475"/>
    <w:rsid w:val="00AE2043"/>
    <w:rsid w:val="00AE7279"/>
    <w:rsid w:val="00AF7588"/>
    <w:rsid w:val="00B16F11"/>
    <w:rsid w:val="00B24347"/>
    <w:rsid w:val="00B36A35"/>
    <w:rsid w:val="00B43743"/>
    <w:rsid w:val="00B67100"/>
    <w:rsid w:val="00B76A53"/>
    <w:rsid w:val="00B77DCC"/>
    <w:rsid w:val="00B81993"/>
    <w:rsid w:val="00B87A05"/>
    <w:rsid w:val="00BA4A6D"/>
    <w:rsid w:val="00BB2583"/>
    <w:rsid w:val="00BB7087"/>
    <w:rsid w:val="00BC4A9D"/>
    <w:rsid w:val="00BE0F01"/>
    <w:rsid w:val="00BE68FF"/>
    <w:rsid w:val="00BF5557"/>
    <w:rsid w:val="00C034D2"/>
    <w:rsid w:val="00C1745C"/>
    <w:rsid w:val="00C242B4"/>
    <w:rsid w:val="00C34600"/>
    <w:rsid w:val="00C36C7C"/>
    <w:rsid w:val="00C662BE"/>
    <w:rsid w:val="00C669A2"/>
    <w:rsid w:val="00C86929"/>
    <w:rsid w:val="00C91ACA"/>
    <w:rsid w:val="00C94A6B"/>
    <w:rsid w:val="00C96327"/>
    <w:rsid w:val="00C96DA6"/>
    <w:rsid w:val="00CA4317"/>
    <w:rsid w:val="00CB561C"/>
    <w:rsid w:val="00CB5EA7"/>
    <w:rsid w:val="00CC6616"/>
    <w:rsid w:val="00CD1AAC"/>
    <w:rsid w:val="00CE1D84"/>
    <w:rsid w:val="00CF0254"/>
    <w:rsid w:val="00D00603"/>
    <w:rsid w:val="00D10086"/>
    <w:rsid w:val="00D20A17"/>
    <w:rsid w:val="00D25619"/>
    <w:rsid w:val="00D37B38"/>
    <w:rsid w:val="00D40CB1"/>
    <w:rsid w:val="00D826AC"/>
    <w:rsid w:val="00DB03C8"/>
    <w:rsid w:val="00DB5109"/>
    <w:rsid w:val="00DD397B"/>
    <w:rsid w:val="00DD6EA5"/>
    <w:rsid w:val="00DF0BC9"/>
    <w:rsid w:val="00E159FF"/>
    <w:rsid w:val="00E43319"/>
    <w:rsid w:val="00E54548"/>
    <w:rsid w:val="00E72DF2"/>
    <w:rsid w:val="00E74E04"/>
    <w:rsid w:val="00EB4E36"/>
    <w:rsid w:val="00EC3A18"/>
    <w:rsid w:val="00EC7562"/>
    <w:rsid w:val="00EE558F"/>
    <w:rsid w:val="00F0081A"/>
    <w:rsid w:val="00F51F77"/>
    <w:rsid w:val="00F54B83"/>
    <w:rsid w:val="00F5689D"/>
    <w:rsid w:val="00F667E9"/>
    <w:rsid w:val="00F72AB7"/>
    <w:rsid w:val="00F736E6"/>
    <w:rsid w:val="00F8128A"/>
    <w:rsid w:val="00F82649"/>
    <w:rsid w:val="00F904F8"/>
    <w:rsid w:val="00F9565A"/>
    <w:rsid w:val="00F961A8"/>
    <w:rsid w:val="00FA65F8"/>
    <w:rsid w:val="00FE4E38"/>
    <w:rsid w:val="00FE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504E"/>
    <w:pPr>
      <w:spacing w:after="200" w:line="276" w:lineRule="auto"/>
    </w:pPr>
    <w:rPr>
      <w:sz w:val="22"/>
      <w:szCs w:val="22"/>
      <w:lang w:eastAsia="en-US"/>
    </w:rPr>
  </w:style>
  <w:style w:type="paragraph" w:styleId="1">
    <w:name w:val="heading 1"/>
    <w:basedOn w:val="a0"/>
    <w:next w:val="a0"/>
    <w:link w:val="10"/>
    <w:uiPriority w:val="99"/>
    <w:qFormat/>
    <w:rsid w:val="00BB7087"/>
    <w:pPr>
      <w:keepNext/>
      <w:keepLines/>
      <w:widowControl w:val="0"/>
      <w:numPr>
        <w:numId w:val="27"/>
      </w:numPr>
      <w:spacing w:before="360" w:after="120" w:line="240" w:lineRule="auto"/>
      <w:outlineLvl w:val="0"/>
    </w:pPr>
    <w:rPr>
      <w:rFonts w:ascii="TimesET" w:eastAsia="Times New Roman" w:hAnsi="TimesET" w:cs="TimesET"/>
      <w:b/>
      <w:bCs/>
      <w:caps/>
      <w:kern w:val="28"/>
      <w:sz w:val="24"/>
      <w:szCs w:val="24"/>
      <w:lang w:eastAsia="ru-RU"/>
    </w:rPr>
  </w:style>
  <w:style w:type="paragraph" w:styleId="3">
    <w:name w:val="heading 3"/>
    <w:basedOn w:val="a0"/>
    <w:next w:val="a0"/>
    <w:link w:val="30"/>
    <w:uiPriority w:val="9"/>
    <w:semiHidden/>
    <w:unhideWhenUsed/>
    <w:qFormat/>
    <w:rsid w:val="00E43319"/>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9"/>
    <w:qFormat/>
    <w:rsid w:val="00BB7087"/>
    <w:pPr>
      <w:widowControl w:val="0"/>
      <w:numPr>
        <w:ilvl w:val="3"/>
        <w:numId w:val="27"/>
      </w:numPr>
      <w:spacing w:before="60" w:after="60" w:line="240" w:lineRule="auto"/>
      <w:jc w:val="both"/>
      <w:outlineLvl w:val="3"/>
    </w:pPr>
    <w:rPr>
      <w:rFonts w:ascii="TimesET" w:eastAsia="Times New Roman" w:hAnsi="TimesET" w:cs="TimesET"/>
      <w:sz w:val="24"/>
      <w:szCs w:val="24"/>
      <w:lang w:eastAsia="ru-RU"/>
    </w:rPr>
  </w:style>
  <w:style w:type="paragraph" w:styleId="5">
    <w:name w:val="heading 5"/>
    <w:basedOn w:val="a0"/>
    <w:next w:val="a0"/>
    <w:link w:val="50"/>
    <w:uiPriority w:val="99"/>
    <w:qFormat/>
    <w:rsid w:val="00BB7087"/>
    <w:pPr>
      <w:numPr>
        <w:ilvl w:val="4"/>
        <w:numId w:val="27"/>
      </w:numPr>
      <w:spacing w:before="240" w:after="60" w:line="240" w:lineRule="auto"/>
      <w:jc w:val="both"/>
      <w:outlineLvl w:val="4"/>
    </w:pPr>
    <w:rPr>
      <w:rFonts w:ascii="TimesET" w:eastAsia="Times New Roman" w:hAnsi="TimesET" w:cs="TimesET"/>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w:basedOn w:val="a0"/>
    <w:uiPriority w:val="99"/>
    <w:rsid w:val="00756B96"/>
    <w:pPr>
      <w:numPr>
        <w:numId w:val="3"/>
      </w:numPr>
      <w:spacing w:after="60" w:line="240" w:lineRule="auto"/>
      <w:jc w:val="both"/>
    </w:pPr>
    <w:rPr>
      <w:rFonts w:ascii="TimesET" w:eastAsia="Times New Roman" w:hAnsi="TimesET" w:cs="TimesET"/>
      <w:sz w:val="24"/>
      <w:szCs w:val="24"/>
      <w:lang w:eastAsia="ru-RU"/>
    </w:rPr>
  </w:style>
  <w:style w:type="table" w:styleId="a4">
    <w:name w:val="Table Grid"/>
    <w:basedOn w:val="a2"/>
    <w:uiPriority w:val="59"/>
    <w:rsid w:val="00313C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note text"/>
    <w:basedOn w:val="a0"/>
    <w:link w:val="a6"/>
    <w:uiPriority w:val="99"/>
    <w:semiHidden/>
    <w:unhideWhenUsed/>
    <w:rsid w:val="00122478"/>
    <w:rPr>
      <w:sz w:val="20"/>
      <w:szCs w:val="20"/>
    </w:rPr>
  </w:style>
  <w:style w:type="character" w:customStyle="1" w:styleId="a6">
    <w:name w:val="Текст сноски Знак"/>
    <w:link w:val="a5"/>
    <w:uiPriority w:val="99"/>
    <w:semiHidden/>
    <w:rsid w:val="00122478"/>
    <w:rPr>
      <w:lang w:eastAsia="en-US"/>
    </w:rPr>
  </w:style>
  <w:style w:type="character" w:styleId="a7">
    <w:name w:val="footnote reference"/>
    <w:uiPriority w:val="99"/>
    <w:semiHidden/>
    <w:unhideWhenUsed/>
    <w:rsid w:val="00122478"/>
    <w:rPr>
      <w:vertAlign w:val="superscript"/>
    </w:rPr>
  </w:style>
  <w:style w:type="character" w:customStyle="1" w:styleId="10">
    <w:name w:val="Заголовок 1 Знак"/>
    <w:link w:val="1"/>
    <w:uiPriority w:val="99"/>
    <w:rsid w:val="00BB7087"/>
    <w:rPr>
      <w:rFonts w:ascii="TimesET" w:eastAsia="Times New Roman" w:hAnsi="TimesET" w:cs="TimesET"/>
      <w:b/>
      <w:bCs/>
      <w:caps/>
      <w:kern w:val="28"/>
      <w:sz w:val="24"/>
      <w:szCs w:val="24"/>
    </w:rPr>
  </w:style>
  <w:style w:type="character" w:customStyle="1" w:styleId="40">
    <w:name w:val="Заголовок 4 Знак"/>
    <w:link w:val="4"/>
    <w:uiPriority w:val="99"/>
    <w:rsid w:val="00BB7087"/>
    <w:rPr>
      <w:rFonts w:ascii="TimesET" w:eastAsia="Times New Roman" w:hAnsi="TimesET" w:cs="TimesET"/>
      <w:sz w:val="24"/>
      <w:szCs w:val="24"/>
    </w:rPr>
  </w:style>
  <w:style w:type="character" w:customStyle="1" w:styleId="50">
    <w:name w:val="Заголовок 5 Знак"/>
    <w:link w:val="5"/>
    <w:uiPriority w:val="99"/>
    <w:rsid w:val="00BB7087"/>
    <w:rPr>
      <w:rFonts w:ascii="TimesET" w:eastAsia="Times New Roman" w:hAnsi="TimesET" w:cs="TimesET"/>
      <w:sz w:val="22"/>
      <w:szCs w:val="22"/>
    </w:rPr>
  </w:style>
  <w:style w:type="character" w:styleId="a8">
    <w:name w:val="line number"/>
    <w:basedOn w:val="a1"/>
    <w:uiPriority w:val="99"/>
    <w:semiHidden/>
    <w:unhideWhenUsed/>
    <w:rsid w:val="00C669A2"/>
  </w:style>
  <w:style w:type="paragraph" w:styleId="a9">
    <w:name w:val="footer"/>
    <w:basedOn w:val="a0"/>
    <w:link w:val="aa"/>
    <w:uiPriority w:val="99"/>
    <w:unhideWhenUsed/>
    <w:rsid w:val="00C669A2"/>
    <w:pPr>
      <w:tabs>
        <w:tab w:val="center" w:pos="4320"/>
        <w:tab w:val="right" w:pos="8640"/>
      </w:tabs>
    </w:pPr>
    <w:rPr>
      <w:rFonts w:eastAsia="Times New Roman"/>
    </w:rPr>
  </w:style>
  <w:style w:type="character" w:customStyle="1" w:styleId="aa">
    <w:name w:val="Нижний колонтитул Знак"/>
    <w:link w:val="a9"/>
    <w:uiPriority w:val="99"/>
    <w:rsid w:val="00C669A2"/>
    <w:rPr>
      <w:rFonts w:ascii="Calibri" w:eastAsia="Times New Roman" w:hAnsi="Calibri" w:cs="Times New Roman"/>
      <w:sz w:val="22"/>
      <w:szCs w:val="22"/>
      <w:lang w:eastAsia="en-US"/>
    </w:rPr>
  </w:style>
  <w:style w:type="paragraph" w:styleId="ab">
    <w:name w:val="header"/>
    <w:basedOn w:val="a0"/>
    <w:link w:val="ac"/>
    <w:uiPriority w:val="99"/>
    <w:unhideWhenUsed/>
    <w:rsid w:val="009C1F18"/>
    <w:pPr>
      <w:tabs>
        <w:tab w:val="center" w:pos="4677"/>
        <w:tab w:val="right" w:pos="9355"/>
      </w:tabs>
    </w:pPr>
  </w:style>
  <w:style w:type="character" w:customStyle="1" w:styleId="ac">
    <w:name w:val="Верхний колонтитул Знак"/>
    <w:link w:val="ab"/>
    <w:uiPriority w:val="99"/>
    <w:rsid w:val="009C1F18"/>
    <w:rPr>
      <w:sz w:val="22"/>
      <w:szCs w:val="22"/>
      <w:lang w:eastAsia="en-US"/>
    </w:rPr>
  </w:style>
  <w:style w:type="character" w:customStyle="1" w:styleId="30">
    <w:name w:val="Заголовок 3 Знак"/>
    <w:link w:val="3"/>
    <w:uiPriority w:val="9"/>
    <w:semiHidden/>
    <w:rsid w:val="00E43319"/>
    <w:rPr>
      <w:rFonts w:ascii="Cambria" w:eastAsia="Times New Roman" w:hAnsi="Cambria" w:cs="Times New Roman"/>
      <w:b/>
      <w:bCs/>
      <w:sz w:val="26"/>
      <w:szCs w:val="26"/>
      <w:lang w:eastAsia="en-US"/>
    </w:rPr>
  </w:style>
  <w:style w:type="paragraph" w:customStyle="1" w:styleId="2">
    <w:name w:val="Стиль2"/>
    <w:basedOn w:val="a0"/>
    <w:rsid w:val="00E43319"/>
    <w:pPr>
      <w:spacing w:after="60" w:line="240" w:lineRule="auto"/>
      <w:jc w:val="both"/>
    </w:pPr>
    <w:rPr>
      <w:rFonts w:ascii="TimesET" w:eastAsia="Times New Roman" w:hAnsi="TimesET"/>
      <w:sz w:val="24"/>
      <w:szCs w:val="20"/>
      <w:lang w:eastAsia="ru-RU"/>
    </w:rPr>
  </w:style>
  <w:style w:type="character" w:styleId="ad">
    <w:name w:val="Hyperlink"/>
    <w:uiPriority w:val="99"/>
    <w:unhideWhenUsed/>
    <w:rsid w:val="003E770E"/>
    <w:rPr>
      <w:color w:val="0000FF"/>
      <w:u w:val="single"/>
    </w:rPr>
  </w:style>
  <w:style w:type="paragraph" w:styleId="ae">
    <w:name w:val="Balloon Text"/>
    <w:basedOn w:val="a0"/>
    <w:link w:val="af"/>
    <w:uiPriority w:val="99"/>
    <w:semiHidden/>
    <w:unhideWhenUsed/>
    <w:rsid w:val="00E159FF"/>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159FF"/>
    <w:rPr>
      <w:rFonts w:ascii="Tahoma" w:hAnsi="Tahoma" w:cs="Tahoma"/>
      <w:sz w:val="16"/>
      <w:szCs w:val="16"/>
      <w:lang w:eastAsia="en-US"/>
    </w:rPr>
  </w:style>
  <w:style w:type="paragraph" w:styleId="af0">
    <w:name w:val="Revision"/>
    <w:hidden/>
    <w:uiPriority w:val="99"/>
    <w:semiHidden/>
    <w:rsid w:val="00E159FF"/>
    <w:rPr>
      <w:sz w:val="22"/>
      <w:szCs w:val="22"/>
      <w:lang w:eastAsia="en-US"/>
    </w:rPr>
  </w:style>
  <w:style w:type="character" w:styleId="af1">
    <w:name w:val="annotation reference"/>
    <w:basedOn w:val="a1"/>
    <w:uiPriority w:val="99"/>
    <w:semiHidden/>
    <w:unhideWhenUsed/>
    <w:rsid w:val="0061548D"/>
    <w:rPr>
      <w:sz w:val="16"/>
      <w:szCs w:val="16"/>
    </w:rPr>
  </w:style>
  <w:style w:type="paragraph" w:styleId="af2">
    <w:name w:val="annotation text"/>
    <w:basedOn w:val="a0"/>
    <w:link w:val="af3"/>
    <w:uiPriority w:val="99"/>
    <w:semiHidden/>
    <w:unhideWhenUsed/>
    <w:rsid w:val="0061548D"/>
    <w:pPr>
      <w:spacing w:line="240" w:lineRule="auto"/>
    </w:pPr>
    <w:rPr>
      <w:sz w:val="20"/>
      <w:szCs w:val="20"/>
    </w:rPr>
  </w:style>
  <w:style w:type="character" w:customStyle="1" w:styleId="af3">
    <w:name w:val="Текст примечания Знак"/>
    <w:basedOn w:val="a1"/>
    <w:link w:val="af2"/>
    <w:uiPriority w:val="99"/>
    <w:semiHidden/>
    <w:rsid w:val="0061548D"/>
    <w:rPr>
      <w:lang w:eastAsia="en-US"/>
    </w:rPr>
  </w:style>
  <w:style w:type="paragraph" w:styleId="af4">
    <w:name w:val="annotation subject"/>
    <w:basedOn w:val="af2"/>
    <w:next w:val="af2"/>
    <w:link w:val="af5"/>
    <w:uiPriority w:val="99"/>
    <w:semiHidden/>
    <w:unhideWhenUsed/>
    <w:rsid w:val="0061548D"/>
    <w:rPr>
      <w:b/>
      <w:bCs/>
    </w:rPr>
  </w:style>
  <w:style w:type="character" w:customStyle="1" w:styleId="af5">
    <w:name w:val="Тема примечания Знак"/>
    <w:basedOn w:val="af3"/>
    <w:link w:val="af4"/>
    <w:uiPriority w:val="99"/>
    <w:semiHidden/>
    <w:rsid w:val="0061548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504E"/>
    <w:pPr>
      <w:spacing w:after="200" w:line="276" w:lineRule="auto"/>
    </w:pPr>
    <w:rPr>
      <w:sz w:val="22"/>
      <w:szCs w:val="22"/>
      <w:lang w:eastAsia="en-US"/>
    </w:rPr>
  </w:style>
  <w:style w:type="paragraph" w:styleId="1">
    <w:name w:val="heading 1"/>
    <w:basedOn w:val="a0"/>
    <w:next w:val="a0"/>
    <w:link w:val="10"/>
    <w:uiPriority w:val="99"/>
    <w:qFormat/>
    <w:rsid w:val="00BB7087"/>
    <w:pPr>
      <w:keepNext/>
      <w:keepLines/>
      <w:widowControl w:val="0"/>
      <w:numPr>
        <w:numId w:val="27"/>
      </w:numPr>
      <w:spacing w:before="360" w:after="120" w:line="240" w:lineRule="auto"/>
      <w:outlineLvl w:val="0"/>
    </w:pPr>
    <w:rPr>
      <w:rFonts w:ascii="TimesET" w:eastAsia="Times New Roman" w:hAnsi="TimesET" w:cs="TimesET"/>
      <w:b/>
      <w:bCs/>
      <w:caps/>
      <w:kern w:val="28"/>
      <w:sz w:val="24"/>
      <w:szCs w:val="24"/>
      <w:lang w:eastAsia="ru-RU"/>
    </w:rPr>
  </w:style>
  <w:style w:type="paragraph" w:styleId="3">
    <w:name w:val="heading 3"/>
    <w:basedOn w:val="a0"/>
    <w:next w:val="a0"/>
    <w:link w:val="30"/>
    <w:uiPriority w:val="9"/>
    <w:semiHidden/>
    <w:unhideWhenUsed/>
    <w:qFormat/>
    <w:rsid w:val="00E43319"/>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9"/>
    <w:qFormat/>
    <w:rsid w:val="00BB7087"/>
    <w:pPr>
      <w:widowControl w:val="0"/>
      <w:numPr>
        <w:ilvl w:val="3"/>
        <w:numId w:val="27"/>
      </w:numPr>
      <w:spacing w:before="60" w:after="60" w:line="240" w:lineRule="auto"/>
      <w:jc w:val="both"/>
      <w:outlineLvl w:val="3"/>
    </w:pPr>
    <w:rPr>
      <w:rFonts w:ascii="TimesET" w:eastAsia="Times New Roman" w:hAnsi="TimesET" w:cs="TimesET"/>
      <w:sz w:val="24"/>
      <w:szCs w:val="24"/>
      <w:lang w:eastAsia="ru-RU"/>
    </w:rPr>
  </w:style>
  <w:style w:type="paragraph" w:styleId="5">
    <w:name w:val="heading 5"/>
    <w:basedOn w:val="a0"/>
    <w:next w:val="a0"/>
    <w:link w:val="50"/>
    <w:uiPriority w:val="99"/>
    <w:qFormat/>
    <w:rsid w:val="00BB7087"/>
    <w:pPr>
      <w:numPr>
        <w:ilvl w:val="4"/>
        <w:numId w:val="27"/>
      </w:numPr>
      <w:spacing w:before="240" w:after="60" w:line="240" w:lineRule="auto"/>
      <w:jc w:val="both"/>
      <w:outlineLvl w:val="4"/>
    </w:pPr>
    <w:rPr>
      <w:rFonts w:ascii="TimesET" w:eastAsia="Times New Roman" w:hAnsi="TimesET" w:cs="TimesET"/>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w:basedOn w:val="a0"/>
    <w:uiPriority w:val="99"/>
    <w:rsid w:val="00756B96"/>
    <w:pPr>
      <w:numPr>
        <w:numId w:val="3"/>
      </w:numPr>
      <w:spacing w:after="60" w:line="240" w:lineRule="auto"/>
      <w:jc w:val="both"/>
    </w:pPr>
    <w:rPr>
      <w:rFonts w:ascii="TimesET" w:eastAsia="Times New Roman" w:hAnsi="TimesET" w:cs="TimesET"/>
      <w:sz w:val="24"/>
      <w:szCs w:val="24"/>
      <w:lang w:eastAsia="ru-RU"/>
    </w:rPr>
  </w:style>
  <w:style w:type="table" w:styleId="a4">
    <w:name w:val="Table Grid"/>
    <w:basedOn w:val="a2"/>
    <w:uiPriority w:val="59"/>
    <w:rsid w:val="00313C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note text"/>
    <w:basedOn w:val="a0"/>
    <w:link w:val="a6"/>
    <w:uiPriority w:val="99"/>
    <w:semiHidden/>
    <w:unhideWhenUsed/>
    <w:rsid w:val="00122478"/>
    <w:rPr>
      <w:sz w:val="20"/>
      <w:szCs w:val="20"/>
    </w:rPr>
  </w:style>
  <w:style w:type="character" w:customStyle="1" w:styleId="a6">
    <w:name w:val="Текст сноски Знак"/>
    <w:link w:val="a5"/>
    <w:uiPriority w:val="99"/>
    <w:semiHidden/>
    <w:rsid w:val="00122478"/>
    <w:rPr>
      <w:lang w:eastAsia="en-US"/>
    </w:rPr>
  </w:style>
  <w:style w:type="character" w:styleId="a7">
    <w:name w:val="footnote reference"/>
    <w:uiPriority w:val="99"/>
    <w:semiHidden/>
    <w:unhideWhenUsed/>
    <w:rsid w:val="00122478"/>
    <w:rPr>
      <w:vertAlign w:val="superscript"/>
    </w:rPr>
  </w:style>
  <w:style w:type="character" w:customStyle="1" w:styleId="10">
    <w:name w:val="Заголовок 1 Знак"/>
    <w:link w:val="1"/>
    <w:uiPriority w:val="99"/>
    <w:rsid w:val="00BB7087"/>
    <w:rPr>
      <w:rFonts w:ascii="TimesET" w:eastAsia="Times New Roman" w:hAnsi="TimesET" w:cs="TimesET"/>
      <w:b/>
      <w:bCs/>
      <w:caps/>
      <w:kern w:val="28"/>
      <w:sz w:val="24"/>
      <w:szCs w:val="24"/>
    </w:rPr>
  </w:style>
  <w:style w:type="character" w:customStyle="1" w:styleId="40">
    <w:name w:val="Заголовок 4 Знак"/>
    <w:link w:val="4"/>
    <w:uiPriority w:val="99"/>
    <w:rsid w:val="00BB7087"/>
    <w:rPr>
      <w:rFonts w:ascii="TimesET" w:eastAsia="Times New Roman" w:hAnsi="TimesET" w:cs="TimesET"/>
      <w:sz w:val="24"/>
      <w:szCs w:val="24"/>
    </w:rPr>
  </w:style>
  <w:style w:type="character" w:customStyle="1" w:styleId="50">
    <w:name w:val="Заголовок 5 Знак"/>
    <w:link w:val="5"/>
    <w:uiPriority w:val="99"/>
    <w:rsid w:val="00BB7087"/>
    <w:rPr>
      <w:rFonts w:ascii="TimesET" w:eastAsia="Times New Roman" w:hAnsi="TimesET" w:cs="TimesET"/>
      <w:sz w:val="22"/>
      <w:szCs w:val="22"/>
    </w:rPr>
  </w:style>
  <w:style w:type="character" w:styleId="a8">
    <w:name w:val="line number"/>
    <w:basedOn w:val="a1"/>
    <w:uiPriority w:val="99"/>
    <w:semiHidden/>
    <w:unhideWhenUsed/>
    <w:rsid w:val="00C669A2"/>
  </w:style>
  <w:style w:type="paragraph" w:styleId="a9">
    <w:name w:val="footer"/>
    <w:basedOn w:val="a0"/>
    <w:link w:val="aa"/>
    <w:uiPriority w:val="99"/>
    <w:unhideWhenUsed/>
    <w:rsid w:val="00C669A2"/>
    <w:pPr>
      <w:tabs>
        <w:tab w:val="center" w:pos="4320"/>
        <w:tab w:val="right" w:pos="8640"/>
      </w:tabs>
    </w:pPr>
    <w:rPr>
      <w:rFonts w:eastAsia="Times New Roman"/>
    </w:rPr>
  </w:style>
  <w:style w:type="character" w:customStyle="1" w:styleId="aa">
    <w:name w:val="Нижний колонтитул Знак"/>
    <w:link w:val="a9"/>
    <w:uiPriority w:val="99"/>
    <w:rsid w:val="00C669A2"/>
    <w:rPr>
      <w:rFonts w:ascii="Calibri" w:eastAsia="Times New Roman" w:hAnsi="Calibri" w:cs="Times New Roman"/>
      <w:sz w:val="22"/>
      <w:szCs w:val="22"/>
      <w:lang w:eastAsia="en-US"/>
    </w:rPr>
  </w:style>
  <w:style w:type="paragraph" w:styleId="ab">
    <w:name w:val="header"/>
    <w:basedOn w:val="a0"/>
    <w:link w:val="ac"/>
    <w:uiPriority w:val="99"/>
    <w:unhideWhenUsed/>
    <w:rsid w:val="009C1F18"/>
    <w:pPr>
      <w:tabs>
        <w:tab w:val="center" w:pos="4677"/>
        <w:tab w:val="right" w:pos="9355"/>
      </w:tabs>
    </w:pPr>
  </w:style>
  <w:style w:type="character" w:customStyle="1" w:styleId="ac">
    <w:name w:val="Верхний колонтитул Знак"/>
    <w:link w:val="ab"/>
    <w:uiPriority w:val="99"/>
    <w:rsid w:val="009C1F18"/>
    <w:rPr>
      <w:sz w:val="22"/>
      <w:szCs w:val="22"/>
      <w:lang w:eastAsia="en-US"/>
    </w:rPr>
  </w:style>
  <w:style w:type="character" w:customStyle="1" w:styleId="30">
    <w:name w:val="Заголовок 3 Знак"/>
    <w:link w:val="3"/>
    <w:uiPriority w:val="9"/>
    <w:semiHidden/>
    <w:rsid w:val="00E43319"/>
    <w:rPr>
      <w:rFonts w:ascii="Cambria" w:eastAsia="Times New Roman" w:hAnsi="Cambria" w:cs="Times New Roman"/>
      <w:b/>
      <w:bCs/>
      <w:sz w:val="26"/>
      <w:szCs w:val="26"/>
      <w:lang w:eastAsia="en-US"/>
    </w:rPr>
  </w:style>
  <w:style w:type="paragraph" w:customStyle="1" w:styleId="2">
    <w:name w:val="Стиль2"/>
    <w:basedOn w:val="a0"/>
    <w:rsid w:val="00E43319"/>
    <w:pPr>
      <w:spacing w:after="60" w:line="240" w:lineRule="auto"/>
      <w:jc w:val="both"/>
    </w:pPr>
    <w:rPr>
      <w:rFonts w:ascii="TimesET" w:eastAsia="Times New Roman" w:hAnsi="TimesET"/>
      <w:sz w:val="24"/>
      <w:szCs w:val="20"/>
      <w:lang w:eastAsia="ru-RU"/>
    </w:rPr>
  </w:style>
  <w:style w:type="character" w:styleId="ad">
    <w:name w:val="Hyperlink"/>
    <w:uiPriority w:val="99"/>
    <w:unhideWhenUsed/>
    <w:rsid w:val="003E770E"/>
    <w:rPr>
      <w:color w:val="0000FF"/>
      <w:u w:val="single"/>
    </w:rPr>
  </w:style>
  <w:style w:type="paragraph" w:styleId="ae">
    <w:name w:val="Balloon Text"/>
    <w:basedOn w:val="a0"/>
    <w:link w:val="af"/>
    <w:uiPriority w:val="99"/>
    <w:semiHidden/>
    <w:unhideWhenUsed/>
    <w:rsid w:val="00E159FF"/>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159FF"/>
    <w:rPr>
      <w:rFonts w:ascii="Tahoma" w:hAnsi="Tahoma" w:cs="Tahoma"/>
      <w:sz w:val="16"/>
      <w:szCs w:val="16"/>
      <w:lang w:eastAsia="en-US"/>
    </w:rPr>
  </w:style>
  <w:style w:type="paragraph" w:styleId="af0">
    <w:name w:val="Revision"/>
    <w:hidden/>
    <w:uiPriority w:val="99"/>
    <w:semiHidden/>
    <w:rsid w:val="00E159FF"/>
    <w:rPr>
      <w:sz w:val="22"/>
      <w:szCs w:val="22"/>
      <w:lang w:eastAsia="en-US"/>
    </w:rPr>
  </w:style>
  <w:style w:type="character" w:styleId="af1">
    <w:name w:val="annotation reference"/>
    <w:basedOn w:val="a1"/>
    <w:uiPriority w:val="99"/>
    <w:semiHidden/>
    <w:unhideWhenUsed/>
    <w:rsid w:val="0061548D"/>
    <w:rPr>
      <w:sz w:val="16"/>
      <w:szCs w:val="16"/>
    </w:rPr>
  </w:style>
  <w:style w:type="paragraph" w:styleId="af2">
    <w:name w:val="annotation text"/>
    <w:basedOn w:val="a0"/>
    <w:link w:val="af3"/>
    <w:uiPriority w:val="99"/>
    <w:semiHidden/>
    <w:unhideWhenUsed/>
    <w:rsid w:val="0061548D"/>
    <w:pPr>
      <w:spacing w:line="240" w:lineRule="auto"/>
    </w:pPr>
    <w:rPr>
      <w:sz w:val="20"/>
      <w:szCs w:val="20"/>
    </w:rPr>
  </w:style>
  <w:style w:type="character" w:customStyle="1" w:styleId="af3">
    <w:name w:val="Текст примечания Знак"/>
    <w:basedOn w:val="a1"/>
    <w:link w:val="af2"/>
    <w:uiPriority w:val="99"/>
    <w:semiHidden/>
    <w:rsid w:val="0061548D"/>
    <w:rPr>
      <w:lang w:eastAsia="en-US"/>
    </w:rPr>
  </w:style>
  <w:style w:type="paragraph" w:styleId="af4">
    <w:name w:val="annotation subject"/>
    <w:basedOn w:val="af2"/>
    <w:next w:val="af2"/>
    <w:link w:val="af5"/>
    <w:uiPriority w:val="99"/>
    <w:semiHidden/>
    <w:unhideWhenUsed/>
    <w:rsid w:val="0061548D"/>
    <w:rPr>
      <w:b/>
      <w:bCs/>
    </w:rPr>
  </w:style>
  <w:style w:type="character" w:customStyle="1" w:styleId="af5">
    <w:name w:val="Тема примечания Знак"/>
    <w:basedOn w:val="af3"/>
    <w:link w:val="af4"/>
    <w:uiPriority w:val="99"/>
    <w:semiHidden/>
    <w:rsid w:val="0061548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C476C9EFED5A15EE92F905C116A43BF3771C0CB4D781A55591AE1D7F0m8YCK"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7C476C9EFED5A15EE92F905C116A43BF3778C0CD4A73475F5143EDD5F783322457BA633C85E338mEYE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7C476C9EFED5A15EE92F905C116A43BF3771C0CB4D781A55591AE1D7F08C6D3350F36F3D80mEY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4069C1CC3E2B2D21C411B08BC798E91314FDB5498A42BCBA9645A8FFDFC9D8CF590EFBB6B07E53By1qCN" TargetMode="External"/><Relationship Id="rId5" Type="http://schemas.microsoft.com/office/2007/relationships/stylesWithEffects" Target="stylesWithEffects.xml"/><Relationship Id="rId15" Type="http://schemas.openxmlformats.org/officeDocument/2006/relationships/hyperlink" Target="consultantplus://offline/ref=7C476C9EFED5A15EE92F905C116A43BF3771C0CB4D781A55591AE1D7F08C6D3350F36F3D80mEYAK" TargetMode="External"/><Relationship Id="rId10" Type="http://schemas.openxmlformats.org/officeDocument/2006/relationships/hyperlink" Target="consultantplus://offline/ref=7C476C9EFED5A15EE92F905C116A43BF3771C3CB4B791A55591AE1D7F08C6D3350F36F3D85E238EBm8YB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9B90-0F9F-4F06-BDDC-9D0FDA95C494}">
  <ds:schemaRefs>
    <ds:schemaRef ds:uri="http://schemas.openxmlformats.org/officeDocument/2006/bibliography"/>
  </ds:schemaRefs>
</ds:datastoreItem>
</file>

<file path=customXml/itemProps2.xml><?xml version="1.0" encoding="utf-8"?>
<ds:datastoreItem xmlns:ds="http://schemas.openxmlformats.org/officeDocument/2006/customXml" ds:itemID="{780E3D0F-2BFF-4D3C-9990-C5BD1F46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34</Pages>
  <Words>11782</Words>
  <Characters>67159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78784</CharactersWithSpaces>
  <SharedDoc>false</SharedDoc>
  <HLinks>
    <vt:vector size="36" baseType="variant">
      <vt:variant>
        <vt:i4>5767181</vt:i4>
      </vt:variant>
      <vt:variant>
        <vt:i4>15</vt:i4>
      </vt:variant>
      <vt:variant>
        <vt:i4>0</vt:i4>
      </vt:variant>
      <vt:variant>
        <vt:i4>5</vt:i4>
      </vt:variant>
      <vt:variant>
        <vt:lpwstr>consultantplus://offline/ref=7C476C9EFED5A15EE92F905C116A43BF3771C0CB4D781A55591AE1D7F08C6D3350F36F3D80mEYAK</vt:lpwstr>
      </vt:variant>
      <vt:variant>
        <vt:lpwstr/>
      </vt:variant>
      <vt:variant>
        <vt:i4>5767181</vt:i4>
      </vt:variant>
      <vt:variant>
        <vt:i4>12</vt:i4>
      </vt:variant>
      <vt:variant>
        <vt:i4>0</vt:i4>
      </vt:variant>
      <vt:variant>
        <vt:i4>5</vt:i4>
      </vt:variant>
      <vt:variant>
        <vt:lpwstr>consultantplus://offline/ref=7C476C9EFED5A15EE92F905C116A43BF3771C0CB4D781A55591AE1D7F08C6D3350F36F3D80mEYAK</vt:lpwstr>
      </vt:variant>
      <vt:variant>
        <vt:lpwstr/>
      </vt:variant>
      <vt:variant>
        <vt:i4>720983</vt:i4>
      </vt:variant>
      <vt:variant>
        <vt:i4>9</vt:i4>
      </vt:variant>
      <vt:variant>
        <vt:i4>0</vt:i4>
      </vt:variant>
      <vt:variant>
        <vt:i4>5</vt:i4>
      </vt:variant>
      <vt:variant>
        <vt:lpwstr>consultantplus://offline/ref=7C476C9EFED5A15EE92F905C116A43BF3771C0CB4D781A55591AE1D7F0m8YCK</vt:lpwstr>
      </vt:variant>
      <vt:variant>
        <vt:lpwstr/>
      </vt:variant>
      <vt:variant>
        <vt:i4>917519</vt:i4>
      </vt:variant>
      <vt:variant>
        <vt:i4>6</vt:i4>
      </vt:variant>
      <vt:variant>
        <vt:i4>0</vt:i4>
      </vt:variant>
      <vt:variant>
        <vt:i4>5</vt:i4>
      </vt:variant>
      <vt:variant>
        <vt:lpwstr>consultantplus://offline/ref=7C476C9EFED5A15EE92F905C116A43BF3778C0CD4A73475F5143EDD5F783322457BA633C85E338mEYEK</vt:lpwstr>
      </vt:variant>
      <vt:variant>
        <vt:lpwstr/>
      </vt:variant>
      <vt:variant>
        <vt:i4>7536690</vt:i4>
      </vt:variant>
      <vt:variant>
        <vt:i4>3</vt:i4>
      </vt:variant>
      <vt:variant>
        <vt:i4>0</vt:i4>
      </vt:variant>
      <vt:variant>
        <vt:i4>5</vt:i4>
      </vt:variant>
      <vt:variant>
        <vt:lpwstr>consultantplus://offline/ref=54069C1CC3E2B2D21C411B08BC798E91314FDB5498A42BCBA9645A8FFDFC9D8CF590EFBB6B07E53By1qCN</vt:lpwstr>
      </vt:variant>
      <vt:variant>
        <vt:lpwstr/>
      </vt:variant>
      <vt:variant>
        <vt:i4>7012410</vt:i4>
      </vt:variant>
      <vt:variant>
        <vt:i4>0</vt:i4>
      </vt:variant>
      <vt:variant>
        <vt:i4>0</vt:i4>
      </vt:variant>
      <vt:variant>
        <vt:i4>5</vt:i4>
      </vt:variant>
      <vt:variant>
        <vt:lpwstr>consultantplus://offline/ref=7C476C9EFED5A15EE92F905C116A43BF3771C3CB4B791A55591AE1D7F08C6D3350F36F3D85E238EBm8YBK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dc:creator>
  <cp:keywords/>
  <dc:description/>
  <cp:lastModifiedBy>Шапакидзе Евгения Сергеевна</cp:lastModifiedBy>
  <cp:revision>4</cp:revision>
  <cp:lastPrinted>2012-02-03T06:34:00Z</cp:lastPrinted>
  <dcterms:created xsi:type="dcterms:W3CDTF">2012-02-02T14:50:00Z</dcterms:created>
  <dcterms:modified xsi:type="dcterms:W3CDTF">2012-02-03T10:10:00Z</dcterms:modified>
</cp:coreProperties>
</file>